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F46" w:rsidRDefault="00D40F46" w:rsidP="00D40F46">
      <w:pPr>
        <w:jc w:val="center"/>
        <w:rPr>
          <w:rFonts w:ascii="Arial" w:hAnsi="Arial" w:cs="Arial"/>
          <w:b/>
          <w:sz w:val="28"/>
          <w:szCs w:val="28"/>
        </w:rPr>
      </w:pPr>
      <w:r>
        <w:rPr>
          <w:rFonts w:ascii="Arial" w:hAnsi="Arial" w:cs="Arial"/>
          <w:b/>
          <w:sz w:val="28"/>
          <w:szCs w:val="28"/>
        </w:rPr>
        <w:t>EMPATIA E LEADERSHIP</w:t>
      </w:r>
    </w:p>
    <w:p w:rsidR="00D62639" w:rsidRDefault="00D62639" w:rsidP="00D40F46">
      <w:pPr>
        <w:jc w:val="center"/>
        <w:rPr>
          <w:rFonts w:ascii="Arial" w:hAnsi="Arial" w:cs="Arial"/>
          <w:b/>
          <w:sz w:val="28"/>
          <w:szCs w:val="28"/>
        </w:rPr>
      </w:pPr>
    </w:p>
    <w:p w:rsidR="00D40F46" w:rsidRDefault="00D40F46" w:rsidP="00D40F46">
      <w:pPr>
        <w:jc w:val="center"/>
        <w:rPr>
          <w:rFonts w:ascii="Arial" w:hAnsi="Arial" w:cs="Arial"/>
          <w:b/>
          <w:sz w:val="28"/>
          <w:szCs w:val="28"/>
        </w:rPr>
      </w:pPr>
      <w:r>
        <w:rPr>
          <w:rFonts w:ascii="Arial" w:hAnsi="Arial" w:cs="Arial"/>
          <w:b/>
          <w:sz w:val="28"/>
          <w:szCs w:val="28"/>
        </w:rPr>
        <w:t xml:space="preserve">Salvatore Nuzzo, Antonio Mazzolli, Lucio Borrelli, Matteo Gentili, Leonardo Ronzini e </w:t>
      </w:r>
      <w:r w:rsidR="00E05180">
        <w:rPr>
          <w:rFonts w:ascii="Arial" w:hAnsi="Arial" w:cs="Arial"/>
          <w:b/>
          <w:sz w:val="28"/>
          <w:szCs w:val="28"/>
        </w:rPr>
        <w:t>Maurizio Zamboni.</w:t>
      </w:r>
    </w:p>
    <w:p w:rsidR="00C87F7B" w:rsidRDefault="00C87F7B" w:rsidP="00D40F46">
      <w:pPr>
        <w:jc w:val="center"/>
      </w:pPr>
    </w:p>
    <w:p w:rsidR="00E05180" w:rsidRPr="00C87F7B" w:rsidRDefault="009A684F" w:rsidP="00D40F46">
      <w:pPr>
        <w:jc w:val="center"/>
        <w:rPr>
          <w:rFonts w:ascii="Arial" w:hAnsi="Arial" w:cs="Arial"/>
          <w:sz w:val="24"/>
          <w:szCs w:val="24"/>
        </w:rPr>
      </w:pPr>
      <w:hyperlink r:id="rId8" w:history="1">
        <w:r w:rsidR="00E05180" w:rsidRPr="00C87F7B">
          <w:rPr>
            <w:rStyle w:val="Collegamentoipertestuale"/>
            <w:rFonts w:ascii="Arial" w:hAnsi="Arial" w:cs="Arial"/>
            <w:sz w:val="24"/>
            <w:szCs w:val="24"/>
          </w:rPr>
          <w:t>Salvatorenuzzo3@gmail.com</w:t>
        </w:r>
      </w:hyperlink>
      <w:r w:rsidR="00E05180" w:rsidRPr="00C87F7B">
        <w:rPr>
          <w:rFonts w:ascii="Arial" w:hAnsi="Arial" w:cs="Arial"/>
          <w:sz w:val="24"/>
          <w:szCs w:val="24"/>
        </w:rPr>
        <w:t xml:space="preserve"> (ITALIA)</w:t>
      </w:r>
    </w:p>
    <w:p w:rsidR="00E05180" w:rsidRPr="00C87F7B" w:rsidRDefault="009A684F" w:rsidP="00D40F46">
      <w:pPr>
        <w:jc w:val="center"/>
        <w:rPr>
          <w:rFonts w:ascii="Arial" w:hAnsi="Arial" w:cs="Arial"/>
          <w:sz w:val="24"/>
          <w:szCs w:val="24"/>
        </w:rPr>
      </w:pPr>
      <w:hyperlink r:id="rId9" w:history="1">
        <w:r w:rsidR="00E05180" w:rsidRPr="00C87F7B">
          <w:rPr>
            <w:rStyle w:val="Collegamentoipertestuale"/>
            <w:rFonts w:ascii="Arial" w:hAnsi="Arial" w:cs="Arial"/>
            <w:sz w:val="24"/>
            <w:szCs w:val="24"/>
          </w:rPr>
          <w:t>antonio.mazzolli@virgilio.it</w:t>
        </w:r>
      </w:hyperlink>
      <w:r w:rsidR="00E05180" w:rsidRPr="00C87F7B">
        <w:rPr>
          <w:rFonts w:ascii="Arial" w:hAnsi="Arial" w:cs="Arial"/>
          <w:sz w:val="24"/>
          <w:szCs w:val="24"/>
        </w:rPr>
        <w:t xml:space="preserve"> (ITALIA)</w:t>
      </w:r>
    </w:p>
    <w:p w:rsidR="00E05180" w:rsidRPr="00C87F7B" w:rsidRDefault="009A684F" w:rsidP="00D40F46">
      <w:pPr>
        <w:jc w:val="center"/>
        <w:rPr>
          <w:rFonts w:ascii="Arial" w:hAnsi="Arial" w:cs="Arial"/>
          <w:sz w:val="24"/>
          <w:szCs w:val="24"/>
        </w:rPr>
      </w:pPr>
      <w:hyperlink r:id="rId10" w:history="1">
        <w:r w:rsidR="00E05180" w:rsidRPr="00C87F7B">
          <w:rPr>
            <w:rStyle w:val="Collegamentoipertestuale"/>
            <w:rFonts w:ascii="Arial" w:hAnsi="Arial" w:cs="Arial"/>
            <w:sz w:val="24"/>
            <w:szCs w:val="24"/>
          </w:rPr>
          <w:t>lucioinzaghi9@hotmail.it</w:t>
        </w:r>
      </w:hyperlink>
      <w:r w:rsidR="00E05180" w:rsidRPr="00C87F7B">
        <w:rPr>
          <w:rFonts w:ascii="Arial" w:hAnsi="Arial" w:cs="Arial"/>
          <w:sz w:val="24"/>
          <w:szCs w:val="24"/>
        </w:rPr>
        <w:t xml:space="preserve"> (ITALIA)</w:t>
      </w:r>
    </w:p>
    <w:p w:rsidR="00E05180" w:rsidRPr="00C87F7B" w:rsidRDefault="009A684F" w:rsidP="00D40F46">
      <w:pPr>
        <w:jc w:val="center"/>
        <w:rPr>
          <w:rFonts w:ascii="Arial" w:hAnsi="Arial" w:cs="Arial"/>
          <w:sz w:val="24"/>
          <w:szCs w:val="24"/>
        </w:rPr>
      </w:pPr>
      <w:hyperlink r:id="rId11" w:history="1">
        <w:r w:rsidR="00E05180" w:rsidRPr="00C87F7B">
          <w:rPr>
            <w:rStyle w:val="Collegamentoipertestuale"/>
            <w:rFonts w:ascii="Arial" w:hAnsi="Arial" w:cs="Arial"/>
            <w:sz w:val="24"/>
            <w:szCs w:val="24"/>
          </w:rPr>
          <w:t>matteo_gentili97@virgilio.it</w:t>
        </w:r>
      </w:hyperlink>
      <w:r w:rsidR="00E05180" w:rsidRPr="00C87F7B">
        <w:rPr>
          <w:rFonts w:ascii="Arial" w:hAnsi="Arial" w:cs="Arial"/>
          <w:sz w:val="24"/>
          <w:szCs w:val="24"/>
        </w:rPr>
        <w:t xml:space="preserve"> (ITALIA)</w:t>
      </w:r>
    </w:p>
    <w:p w:rsidR="00E05180" w:rsidRPr="00C87F7B" w:rsidRDefault="009A684F" w:rsidP="00D40F46">
      <w:pPr>
        <w:jc w:val="center"/>
        <w:rPr>
          <w:rFonts w:ascii="Arial" w:hAnsi="Arial" w:cs="Arial"/>
          <w:sz w:val="24"/>
          <w:szCs w:val="24"/>
        </w:rPr>
      </w:pPr>
      <w:hyperlink r:id="rId12" w:history="1">
        <w:r w:rsidR="00E05180" w:rsidRPr="00C87F7B">
          <w:rPr>
            <w:rStyle w:val="Collegamentoipertestuale"/>
            <w:rFonts w:ascii="Arial" w:hAnsi="Arial" w:cs="Arial"/>
            <w:sz w:val="24"/>
            <w:szCs w:val="24"/>
          </w:rPr>
          <w:t>leonardo.ronzini@yahoo.it</w:t>
        </w:r>
      </w:hyperlink>
      <w:r w:rsidR="00E05180" w:rsidRPr="00C87F7B">
        <w:rPr>
          <w:rFonts w:ascii="Arial" w:hAnsi="Arial" w:cs="Arial"/>
          <w:sz w:val="24"/>
          <w:szCs w:val="24"/>
        </w:rPr>
        <w:t xml:space="preserve"> (ITALIA)</w:t>
      </w:r>
    </w:p>
    <w:p w:rsidR="00E05180" w:rsidRPr="00E05180" w:rsidRDefault="009A684F" w:rsidP="00D40F46">
      <w:pPr>
        <w:jc w:val="center"/>
        <w:rPr>
          <w:rFonts w:ascii="Arial" w:hAnsi="Arial" w:cs="Arial"/>
        </w:rPr>
      </w:pPr>
      <w:hyperlink r:id="rId13" w:history="1">
        <w:r w:rsidR="00E05180" w:rsidRPr="00C87F7B">
          <w:rPr>
            <w:rStyle w:val="Collegamentoipertestuale"/>
            <w:rFonts w:ascii="Arial" w:hAnsi="Arial" w:cs="Arial"/>
            <w:sz w:val="24"/>
            <w:szCs w:val="24"/>
          </w:rPr>
          <w:t>peroravivoaroma@gmail.com</w:t>
        </w:r>
      </w:hyperlink>
      <w:r w:rsidR="00E05180" w:rsidRPr="00C87F7B">
        <w:rPr>
          <w:rFonts w:ascii="Arial" w:hAnsi="Arial" w:cs="Arial"/>
          <w:sz w:val="24"/>
          <w:szCs w:val="24"/>
        </w:rPr>
        <w:t xml:space="preserve"> (ITALIA)</w:t>
      </w:r>
    </w:p>
    <w:p w:rsidR="00D40F46" w:rsidRDefault="00D40F46">
      <w:pPr>
        <w:rPr>
          <w:rFonts w:ascii="Arial" w:hAnsi="Arial" w:cs="Arial"/>
          <w:sz w:val="20"/>
          <w:szCs w:val="20"/>
        </w:rPr>
      </w:pPr>
    </w:p>
    <w:p w:rsidR="00A97F3F" w:rsidRDefault="00A97F3F">
      <w:pPr>
        <w:rPr>
          <w:rFonts w:ascii="Arial" w:hAnsi="Arial" w:cs="Arial"/>
          <w:b/>
          <w:i/>
          <w:sz w:val="20"/>
          <w:szCs w:val="20"/>
          <w:u w:val="single"/>
        </w:rPr>
      </w:pPr>
      <w:r>
        <w:rPr>
          <w:rFonts w:ascii="Arial" w:hAnsi="Arial" w:cs="Arial"/>
          <w:b/>
          <w:i/>
          <w:sz w:val="20"/>
          <w:szCs w:val="20"/>
          <w:u w:val="single"/>
        </w:rPr>
        <w:t>Indice</w:t>
      </w:r>
    </w:p>
    <w:p w:rsidR="00A97F3F" w:rsidRDefault="00A97F3F">
      <w:pPr>
        <w:rPr>
          <w:rFonts w:ascii="Arial" w:hAnsi="Arial" w:cs="Arial"/>
          <w:b/>
          <w:i/>
          <w:sz w:val="20"/>
          <w:szCs w:val="20"/>
          <w:u w:val="single"/>
        </w:rPr>
      </w:pPr>
    </w:p>
    <w:p w:rsidR="00A97F3F" w:rsidRDefault="00A97F3F" w:rsidP="00A97F3F">
      <w:pPr>
        <w:rPr>
          <w:rFonts w:ascii="Arial" w:hAnsi="Arial" w:cs="Arial"/>
          <w:i/>
          <w:sz w:val="20"/>
          <w:szCs w:val="20"/>
        </w:rPr>
      </w:pPr>
      <w:r w:rsidRPr="00A97F3F">
        <w:rPr>
          <w:rFonts w:ascii="Arial" w:hAnsi="Arial" w:cs="Arial"/>
          <w:b/>
          <w:sz w:val="20"/>
          <w:szCs w:val="20"/>
        </w:rPr>
        <w:t>1.</w:t>
      </w:r>
      <w:r>
        <w:rPr>
          <w:rFonts w:ascii="Arial" w:hAnsi="Arial" w:cs="Arial"/>
          <w:b/>
          <w:sz w:val="20"/>
          <w:szCs w:val="20"/>
        </w:rPr>
        <w:t xml:space="preserve">  </w:t>
      </w:r>
      <w:r>
        <w:rPr>
          <w:rFonts w:ascii="Arial" w:hAnsi="Arial" w:cs="Arial"/>
          <w:i/>
          <w:sz w:val="20"/>
          <w:szCs w:val="20"/>
        </w:rPr>
        <w:t>Empatia e comunicazione empatica</w:t>
      </w:r>
      <w:r w:rsidR="003D0B73">
        <w:rPr>
          <w:rFonts w:ascii="Arial" w:hAnsi="Arial" w:cs="Arial"/>
          <w:i/>
          <w:sz w:val="20"/>
          <w:szCs w:val="20"/>
        </w:rPr>
        <w:t xml:space="preserve"> (pag.2)</w:t>
      </w:r>
    </w:p>
    <w:p w:rsidR="00A97F3F" w:rsidRDefault="00A97F3F" w:rsidP="00A97F3F">
      <w:pPr>
        <w:rPr>
          <w:rFonts w:ascii="Arial" w:hAnsi="Arial" w:cs="Arial"/>
          <w:i/>
          <w:sz w:val="20"/>
          <w:szCs w:val="20"/>
        </w:rPr>
      </w:pPr>
    </w:p>
    <w:p w:rsidR="00A97F3F" w:rsidRDefault="00A97F3F" w:rsidP="00A97F3F">
      <w:pPr>
        <w:rPr>
          <w:rFonts w:ascii="Arial" w:hAnsi="Arial" w:cs="Arial"/>
          <w:i/>
          <w:sz w:val="20"/>
          <w:szCs w:val="20"/>
        </w:rPr>
      </w:pPr>
      <w:r>
        <w:rPr>
          <w:rFonts w:ascii="Arial" w:hAnsi="Arial" w:cs="Arial"/>
          <w:b/>
          <w:sz w:val="20"/>
          <w:szCs w:val="20"/>
        </w:rPr>
        <w:t xml:space="preserve">2.  </w:t>
      </w:r>
      <w:r>
        <w:rPr>
          <w:rFonts w:ascii="Arial" w:hAnsi="Arial" w:cs="Arial"/>
          <w:i/>
          <w:sz w:val="20"/>
          <w:szCs w:val="20"/>
        </w:rPr>
        <w:t>Utilizzare l’empatia per ottenere la leadership</w:t>
      </w:r>
      <w:r w:rsidR="003D0B73">
        <w:rPr>
          <w:rFonts w:ascii="Arial" w:hAnsi="Arial" w:cs="Arial"/>
          <w:i/>
          <w:sz w:val="20"/>
          <w:szCs w:val="20"/>
        </w:rPr>
        <w:t xml:space="preserve"> (pag.3)</w:t>
      </w:r>
    </w:p>
    <w:p w:rsidR="00A97F3F" w:rsidRDefault="00A97F3F" w:rsidP="00A97F3F">
      <w:pPr>
        <w:rPr>
          <w:rFonts w:ascii="Arial" w:hAnsi="Arial" w:cs="Arial"/>
          <w:i/>
          <w:sz w:val="20"/>
          <w:szCs w:val="20"/>
        </w:rPr>
      </w:pPr>
    </w:p>
    <w:p w:rsidR="00A97F3F" w:rsidRDefault="00A97F3F" w:rsidP="00A97F3F">
      <w:pPr>
        <w:rPr>
          <w:rFonts w:ascii="Arial" w:hAnsi="Arial" w:cs="Arial"/>
          <w:i/>
          <w:sz w:val="20"/>
          <w:szCs w:val="20"/>
        </w:rPr>
      </w:pPr>
      <w:r>
        <w:rPr>
          <w:rFonts w:ascii="Arial" w:hAnsi="Arial" w:cs="Arial"/>
          <w:b/>
          <w:sz w:val="20"/>
          <w:szCs w:val="20"/>
        </w:rPr>
        <w:t xml:space="preserve">3.  </w:t>
      </w:r>
      <w:r>
        <w:rPr>
          <w:rFonts w:ascii="Arial" w:hAnsi="Arial" w:cs="Arial"/>
          <w:i/>
          <w:sz w:val="20"/>
          <w:szCs w:val="20"/>
        </w:rPr>
        <w:t>Leadership nei vari ambiti (lavoro, famiglia, social network)</w:t>
      </w:r>
      <w:r w:rsidR="003D0B73">
        <w:rPr>
          <w:rFonts w:ascii="Arial" w:hAnsi="Arial" w:cs="Arial"/>
          <w:i/>
          <w:sz w:val="20"/>
          <w:szCs w:val="20"/>
        </w:rPr>
        <w:t xml:space="preserve"> (pag.7)</w:t>
      </w:r>
    </w:p>
    <w:p w:rsidR="00A97F3F" w:rsidRDefault="00A97F3F" w:rsidP="00A97F3F">
      <w:pPr>
        <w:rPr>
          <w:rFonts w:ascii="Arial" w:hAnsi="Arial" w:cs="Arial"/>
          <w:i/>
          <w:sz w:val="20"/>
          <w:szCs w:val="20"/>
        </w:rPr>
      </w:pPr>
    </w:p>
    <w:p w:rsidR="00A97F3F" w:rsidRDefault="00A97F3F" w:rsidP="00A97F3F">
      <w:pPr>
        <w:rPr>
          <w:rFonts w:ascii="Arial" w:hAnsi="Arial" w:cs="Arial"/>
          <w:i/>
          <w:sz w:val="20"/>
          <w:szCs w:val="20"/>
        </w:rPr>
      </w:pPr>
      <w:r>
        <w:rPr>
          <w:rFonts w:ascii="Arial" w:hAnsi="Arial" w:cs="Arial"/>
          <w:b/>
          <w:sz w:val="20"/>
          <w:szCs w:val="20"/>
        </w:rPr>
        <w:t xml:space="preserve">4.  </w:t>
      </w:r>
      <w:r>
        <w:rPr>
          <w:rFonts w:ascii="Arial" w:hAnsi="Arial" w:cs="Arial"/>
          <w:i/>
          <w:sz w:val="20"/>
          <w:szCs w:val="20"/>
        </w:rPr>
        <w:t>Le caratteristiche di un leader</w:t>
      </w:r>
      <w:r w:rsidR="003D0B73">
        <w:rPr>
          <w:rFonts w:ascii="Arial" w:hAnsi="Arial" w:cs="Arial"/>
          <w:i/>
          <w:sz w:val="20"/>
          <w:szCs w:val="20"/>
        </w:rPr>
        <w:t xml:space="preserve"> (pag.9)</w:t>
      </w:r>
    </w:p>
    <w:p w:rsidR="00A97F3F" w:rsidRDefault="00A97F3F" w:rsidP="00A97F3F">
      <w:pPr>
        <w:rPr>
          <w:rFonts w:ascii="Arial" w:hAnsi="Arial" w:cs="Arial"/>
          <w:i/>
          <w:sz w:val="20"/>
          <w:szCs w:val="20"/>
        </w:rPr>
      </w:pPr>
    </w:p>
    <w:p w:rsidR="00A97F3F" w:rsidRDefault="00A97F3F" w:rsidP="00A97F3F">
      <w:pPr>
        <w:rPr>
          <w:rFonts w:ascii="Arial" w:hAnsi="Arial" w:cs="Arial"/>
          <w:i/>
          <w:sz w:val="20"/>
          <w:szCs w:val="20"/>
        </w:rPr>
      </w:pPr>
      <w:r>
        <w:rPr>
          <w:rFonts w:ascii="Arial" w:hAnsi="Arial" w:cs="Arial"/>
          <w:b/>
          <w:sz w:val="20"/>
          <w:szCs w:val="20"/>
        </w:rPr>
        <w:t xml:space="preserve">5.  </w:t>
      </w:r>
      <w:r>
        <w:rPr>
          <w:rFonts w:ascii="Arial" w:hAnsi="Arial" w:cs="Arial"/>
          <w:i/>
          <w:sz w:val="20"/>
          <w:szCs w:val="20"/>
        </w:rPr>
        <w:t>Leader positivi e negativi</w:t>
      </w:r>
      <w:r w:rsidR="003D0B73">
        <w:rPr>
          <w:rFonts w:ascii="Arial" w:hAnsi="Arial" w:cs="Arial"/>
          <w:i/>
          <w:sz w:val="20"/>
          <w:szCs w:val="20"/>
        </w:rPr>
        <w:t xml:space="preserve"> (pag.12)</w:t>
      </w:r>
    </w:p>
    <w:p w:rsidR="00A97F3F" w:rsidRDefault="00A97F3F" w:rsidP="00A97F3F">
      <w:pPr>
        <w:rPr>
          <w:rFonts w:ascii="Arial" w:hAnsi="Arial" w:cs="Arial"/>
          <w:i/>
          <w:sz w:val="20"/>
          <w:szCs w:val="20"/>
        </w:rPr>
      </w:pPr>
    </w:p>
    <w:p w:rsidR="00A97F3F" w:rsidRPr="00A97F3F" w:rsidRDefault="00A97F3F" w:rsidP="00A97F3F">
      <w:pPr>
        <w:rPr>
          <w:rFonts w:ascii="Arial" w:hAnsi="Arial" w:cs="Arial"/>
          <w:i/>
          <w:sz w:val="20"/>
          <w:szCs w:val="20"/>
        </w:rPr>
      </w:pPr>
    </w:p>
    <w:p w:rsidR="00C30FFC" w:rsidRDefault="00AA4A78">
      <w:pPr>
        <w:rPr>
          <w:rFonts w:ascii="Arial" w:hAnsi="Arial" w:cs="Arial"/>
          <w:sz w:val="20"/>
          <w:szCs w:val="20"/>
        </w:rPr>
      </w:pPr>
      <w:r>
        <w:rPr>
          <w:noProof/>
          <w:lang w:eastAsia="it-IT"/>
        </w:rPr>
        <w:drawing>
          <wp:inline distT="0" distB="0" distL="0" distR="0">
            <wp:extent cx="6120130" cy="2455046"/>
            <wp:effectExtent l="0" t="0" r="0" b="2540"/>
            <wp:docPr id="15" name="Immagine 15" descr="Risultati immagini per logo università di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logo università di sien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2455046"/>
                    </a:xfrm>
                    <a:prstGeom prst="rect">
                      <a:avLst/>
                    </a:prstGeom>
                    <a:noFill/>
                    <a:ln>
                      <a:noFill/>
                    </a:ln>
                  </pic:spPr>
                </pic:pic>
              </a:graphicData>
            </a:graphic>
          </wp:inline>
        </w:drawing>
      </w: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A4A78" w:rsidRDefault="00AA4A78">
      <w:pPr>
        <w:rPr>
          <w:rFonts w:ascii="Arial" w:hAnsi="Arial" w:cs="Arial"/>
          <w:b/>
          <w:sz w:val="24"/>
          <w:szCs w:val="24"/>
        </w:rPr>
      </w:pPr>
    </w:p>
    <w:p w:rsidR="00A97F3F" w:rsidRDefault="00A97F3F">
      <w:pPr>
        <w:rPr>
          <w:rFonts w:ascii="Arial" w:hAnsi="Arial" w:cs="Arial"/>
          <w:b/>
          <w:sz w:val="24"/>
          <w:szCs w:val="24"/>
        </w:rPr>
      </w:pPr>
    </w:p>
    <w:p w:rsidR="00D40F46" w:rsidRDefault="00C30FFC">
      <w:pPr>
        <w:rPr>
          <w:rFonts w:ascii="Arial" w:hAnsi="Arial" w:cs="Arial"/>
          <w:b/>
          <w:sz w:val="24"/>
          <w:szCs w:val="24"/>
        </w:rPr>
      </w:pPr>
      <w:r w:rsidRPr="00C30FFC">
        <w:rPr>
          <w:rFonts w:ascii="Arial" w:hAnsi="Arial" w:cs="Arial"/>
          <w:b/>
          <w:sz w:val="24"/>
          <w:szCs w:val="24"/>
        </w:rPr>
        <w:lastRenderedPageBreak/>
        <w:t>INTRODUZIONE</w:t>
      </w:r>
    </w:p>
    <w:p w:rsidR="00412278" w:rsidRPr="00C30FFC" w:rsidRDefault="00412278">
      <w:pPr>
        <w:rPr>
          <w:rFonts w:ascii="Arial" w:hAnsi="Arial" w:cs="Arial"/>
          <w:b/>
          <w:sz w:val="24"/>
          <w:szCs w:val="24"/>
        </w:rPr>
      </w:pPr>
    </w:p>
    <w:p w:rsidR="00D62639" w:rsidRDefault="00D62639" w:rsidP="00412278">
      <w:pPr>
        <w:jc w:val="both"/>
        <w:rPr>
          <w:rFonts w:ascii="Arial" w:hAnsi="Arial" w:cs="Arial"/>
          <w:sz w:val="20"/>
          <w:szCs w:val="20"/>
        </w:rPr>
      </w:pPr>
      <w:r w:rsidRPr="00D62639">
        <w:rPr>
          <w:rFonts w:ascii="Arial" w:hAnsi="Arial" w:cs="Arial"/>
          <w:sz w:val="20"/>
          <w:szCs w:val="20"/>
        </w:rPr>
        <w:t xml:space="preserve">Che cosa unisce Steve Jobs e Adolf Hitler? Antonio Conte e </w:t>
      </w:r>
      <w:proofErr w:type="spellStart"/>
      <w:r w:rsidRPr="00D62639">
        <w:rPr>
          <w:rFonts w:ascii="Arial" w:hAnsi="Arial" w:cs="Arial"/>
          <w:sz w:val="20"/>
          <w:szCs w:val="20"/>
        </w:rPr>
        <w:t>Darth</w:t>
      </w:r>
      <w:proofErr w:type="spellEnd"/>
      <w:r w:rsidRPr="00D62639">
        <w:rPr>
          <w:rFonts w:ascii="Arial" w:hAnsi="Arial" w:cs="Arial"/>
          <w:sz w:val="20"/>
          <w:szCs w:val="20"/>
        </w:rPr>
        <w:t xml:space="preserve"> </w:t>
      </w:r>
      <w:proofErr w:type="spellStart"/>
      <w:r w:rsidRPr="00D62639">
        <w:rPr>
          <w:rFonts w:ascii="Arial" w:hAnsi="Arial" w:cs="Arial"/>
          <w:sz w:val="20"/>
          <w:szCs w:val="20"/>
        </w:rPr>
        <w:t>Vader</w:t>
      </w:r>
      <w:proofErr w:type="spellEnd"/>
      <w:r w:rsidRPr="00D62639">
        <w:rPr>
          <w:rFonts w:ascii="Arial" w:hAnsi="Arial" w:cs="Arial"/>
          <w:sz w:val="20"/>
          <w:szCs w:val="20"/>
        </w:rPr>
        <w:t xml:space="preserve">? Jordan Belfort e Nelson Mandela? Al di là delle rilevanti differenze tra di loro, sono tutti personaggi caratterizzati da diversi tipi di </w:t>
      </w:r>
      <w:r w:rsidRPr="00D62639">
        <w:rPr>
          <w:rFonts w:ascii="Arial" w:hAnsi="Arial" w:cs="Arial"/>
          <w:b/>
          <w:i/>
          <w:sz w:val="20"/>
          <w:szCs w:val="20"/>
        </w:rPr>
        <w:t>leadership</w:t>
      </w:r>
      <w:r w:rsidRPr="00D62639">
        <w:rPr>
          <w:rFonts w:ascii="Arial" w:hAnsi="Arial" w:cs="Arial"/>
          <w:sz w:val="20"/>
          <w:szCs w:val="20"/>
        </w:rPr>
        <w:t>, termine che oggi è diventato sinonimo di lavoro per il bene comune, sia dal punto di vista lavorativo che prettamente quotidiano. Nonostante ciò, questa caratteristica, se usata male, potrebbe sfociare in un tipo di leadership anche negativo, che non apporta alcun risultato al bene comune.</w:t>
      </w:r>
    </w:p>
    <w:p w:rsidR="00FD1B9D" w:rsidRDefault="00195DD8" w:rsidP="00412278">
      <w:pPr>
        <w:jc w:val="both"/>
        <w:rPr>
          <w:rFonts w:ascii="Arial" w:hAnsi="Arial" w:cs="Arial"/>
          <w:sz w:val="20"/>
          <w:szCs w:val="20"/>
        </w:rPr>
      </w:pPr>
      <w:r>
        <w:rPr>
          <w:rFonts w:ascii="Arial" w:hAnsi="Arial" w:cs="Arial"/>
          <w:sz w:val="20"/>
          <w:szCs w:val="20"/>
        </w:rPr>
        <w:t xml:space="preserve">Il successo di un’azienda e dei suoi processi di cambiamento sono legati maggiormente alla presenza di un manager capace di esprimere doti di leadership </w:t>
      </w:r>
      <w:r w:rsidR="008133FA">
        <w:rPr>
          <w:rFonts w:ascii="Arial" w:hAnsi="Arial" w:cs="Arial"/>
          <w:sz w:val="20"/>
          <w:szCs w:val="20"/>
        </w:rPr>
        <w:t>ed empatia. Il vero leader al giorno d’oggi è colui che riesce a generare empatia verso il prossimo, il proprio team e verso i propri clienti. E’ risaputo che ormai le organizzazioni aziendali necessitano di una leadership non coercitiva, basata sulla costruzione delle relazioni e sul lavoro di gruppo. Un leader di successo si riconosce grazie ai suoi modi di interazione all’interno dell’azienda e all’esterno. Numerosi studi confermano che oggi l’empatia è l’arma fondamentale per condurre la propria azienda verso il successo. Promuovere un brand aziendale oggi significa essere capaci di creare alleanze nel network di riferimento, innovare, reagire</w:t>
      </w:r>
      <w:r w:rsidR="00465679">
        <w:rPr>
          <w:rFonts w:ascii="Arial" w:hAnsi="Arial" w:cs="Arial"/>
          <w:sz w:val="20"/>
          <w:szCs w:val="20"/>
        </w:rPr>
        <w:t xml:space="preserve"> con coraggio al cambiamento, saper comunicare e far squadra.</w:t>
      </w:r>
      <w:r w:rsidR="00AA4A78">
        <w:rPr>
          <w:rFonts w:ascii="Arial" w:hAnsi="Arial" w:cs="Arial"/>
          <w:sz w:val="20"/>
          <w:szCs w:val="20"/>
        </w:rPr>
        <w:t xml:space="preserve"> </w:t>
      </w:r>
    </w:p>
    <w:p w:rsidR="00D62639" w:rsidRDefault="00D62639" w:rsidP="00412278">
      <w:pPr>
        <w:jc w:val="both"/>
        <w:rPr>
          <w:rFonts w:ascii="Arial" w:hAnsi="Arial" w:cs="Arial"/>
          <w:sz w:val="20"/>
          <w:szCs w:val="20"/>
        </w:rPr>
      </w:pPr>
    </w:p>
    <w:p w:rsidR="00FD1B9D" w:rsidRPr="00FD1B9D" w:rsidRDefault="00FD1B9D" w:rsidP="00412278">
      <w:pPr>
        <w:jc w:val="both"/>
        <w:rPr>
          <w:rFonts w:ascii="Arial" w:hAnsi="Arial" w:cs="Arial"/>
          <w:b/>
          <w:sz w:val="24"/>
          <w:szCs w:val="24"/>
        </w:rPr>
      </w:pPr>
      <w:r w:rsidRPr="00FD1B9D">
        <w:rPr>
          <w:rFonts w:ascii="Arial" w:hAnsi="Arial" w:cs="Arial"/>
          <w:b/>
          <w:sz w:val="24"/>
          <w:szCs w:val="24"/>
        </w:rPr>
        <w:t>1.</w:t>
      </w:r>
      <w:r>
        <w:rPr>
          <w:rFonts w:ascii="Arial" w:hAnsi="Arial" w:cs="Arial"/>
          <w:b/>
          <w:sz w:val="24"/>
          <w:szCs w:val="24"/>
        </w:rPr>
        <w:t xml:space="preserve">1 </w:t>
      </w:r>
      <w:r w:rsidR="00A97F3F">
        <w:rPr>
          <w:rFonts w:ascii="Arial" w:hAnsi="Arial" w:cs="Arial"/>
          <w:b/>
          <w:sz w:val="24"/>
          <w:szCs w:val="24"/>
        </w:rPr>
        <w:t>EMPATIA E COMUNICAZIONE EMPATICA</w:t>
      </w:r>
    </w:p>
    <w:p w:rsidR="00FD1B9D" w:rsidRPr="00FD1B9D" w:rsidRDefault="00FD1B9D" w:rsidP="00412278">
      <w:pPr>
        <w:jc w:val="both"/>
        <w:rPr>
          <w:rFonts w:ascii="Arial" w:hAnsi="Arial" w:cs="Arial"/>
          <w:sz w:val="20"/>
          <w:szCs w:val="20"/>
        </w:rPr>
      </w:pPr>
      <w:r w:rsidRPr="00FD1B9D">
        <w:rPr>
          <w:rFonts w:ascii="Arial" w:hAnsi="Arial" w:cs="Arial"/>
          <w:sz w:val="20"/>
          <w:szCs w:val="20"/>
        </w:rPr>
        <w:t>Il termine empatia era usato nell’antichità per indicare il rapporto emozionale e di partecipazione che legava nell’antica Grecia l’autore – cantautore (aedo) al suo pubblico, stava quindi a significare sentirsi dentro l’altro, sperimentare il modo in cui l’altra persona vive un’esperienza.</w:t>
      </w:r>
    </w:p>
    <w:p w:rsidR="00FD1B9D" w:rsidRPr="00FD1B9D" w:rsidRDefault="00FD1B9D" w:rsidP="00412278">
      <w:pPr>
        <w:jc w:val="both"/>
        <w:rPr>
          <w:rFonts w:ascii="Arial" w:hAnsi="Arial" w:cs="Arial"/>
          <w:sz w:val="20"/>
          <w:szCs w:val="20"/>
        </w:rPr>
      </w:pPr>
      <w:r w:rsidRPr="00FD1B9D">
        <w:rPr>
          <w:rFonts w:ascii="Arial" w:hAnsi="Arial" w:cs="Arial"/>
          <w:sz w:val="20"/>
          <w:szCs w:val="20"/>
        </w:rPr>
        <w:t>L’empatia è quindi la capacità di “mettersi nei panni dell’altro” percependo, in questo modo, emozioni e pensieri. Il termine deriva dal greco, en-pathos “sentire dentro”, e consiste nel riconoscere le emozioni degli altri come se fossero proprie, calandosi nella realtà altrui per comprenderne punti di vista, pensieri, sentimenti, emozioni e “pathos”.</w:t>
      </w:r>
    </w:p>
    <w:p w:rsidR="00FD1B9D" w:rsidRPr="00FD1B9D" w:rsidRDefault="00FD1B9D" w:rsidP="00412278">
      <w:pPr>
        <w:jc w:val="both"/>
        <w:rPr>
          <w:rFonts w:ascii="Arial" w:hAnsi="Arial" w:cs="Arial"/>
          <w:sz w:val="20"/>
          <w:szCs w:val="20"/>
        </w:rPr>
      </w:pPr>
      <w:r w:rsidRPr="00FD1B9D">
        <w:rPr>
          <w:rFonts w:ascii="Arial" w:hAnsi="Arial" w:cs="Arial"/>
          <w:sz w:val="20"/>
          <w:szCs w:val="20"/>
        </w:rPr>
        <w:t xml:space="preserve">L’empatia è quindi un’importante competenza emotiva grazie alla quale è possibile entrare più facilmente in sintonia con la persona con la quale si interagisce. Ci consente di espandere la valenza del messaggio, cogliendone elementi che spesso vanno al di là del contenuto semantico della frase, esplicitandone la </w:t>
      </w:r>
      <w:proofErr w:type="spellStart"/>
      <w:r w:rsidRPr="00FD1B9D">
        <w:rPr>
          <w:rFonts w:ascii="Arial" w:hAnsi="Arial" w:cs="Arial"/>
          <w:sz w:val="20"/>
          <w:szCs w:val="20"/>
        </w:rPr>
        <w:t>metacomunicazione</w:t>
      </w:r>
      <w:proofErr w:type="spellEnd"/>
      <w:r w:rsidRPr="00FD1B9D">
        <w:rPr>
          <w:rFonts w:ascii="Arial" w:hAnsi="Arial" w:cs="Arial"/>
          <w:sz w:val="20"/>
          <w:szCs w:val="20"/>
        </w:rPr>
        <w:t>, ovvero quella parte veramente significativa del messaggio, espressa dal linguaggio del corpo, che è possibile decodificare proprio grazie all’ascolto empatico.</w:t>
      </w:r>
    </w:p>
    <w:p w:rsidR="00FD1B9D" w:rsidRPr="00FD1B9D" w:rsidRDefault="00FD1B9D" w:rsidP="00412278">
      <w:pPr>
        <w:jc w:val="both"/>
        <w:rPr>
          <w:rFonts w:ascii="Arial" w:hAnsi="Arial" w:cs="Arial"/>
          <w:sz w:val="20"/>
          <w:szCs w:val="20"/>
        </w:rPr>
      </w:pPr>
    </w:p>
    <w:p w:rsidR="002007D5" w:rsidRDefault="00FD1B9D" w:rsidP="00412278">
      <w:pPr>
        <w:jc w:val="both"/>
        <w:rPr>
          <w:rFonts w:ascii="Arial" w:hAnsi="Arial" w:cs="Arial"/>
          <w:sz w:val="20"/>
          <w:szCs w:val="20"/>
        </w:rPr>
      </w:pPr>
      <w:r w:rsidRPr="00FD1B9D">
        <w:rPr>
          <w:rFonts w:ascii="Arial" w:hAnsi="Arial" w:cs="Arial"/>
          <w:b/>
          <w:sz w:val="20"/>
          <w:szCs w:val="20"/>
        </w:rPr>
        <w:t>1.2</w:t>
      </w:r>
      <w:r w:rsidR="00412278">
        <w:rPr>
          <w:rFonts w:ascii="Arial" w:hAnsi="Arial" w:cs="Arial"/>
          <w:b/>
          <w:sz w:val="20"/>
          <w:szCs w:val="20"/>
        </w:rPr>
        <w:t xml:space="preserve"> </w:t>
      </w:r>
      <w:r w:rsidR="002007D5">
        <w:rPr>
          <w:rFonts w:ascii="Arial" w:hAnsi="Arial" w:cs="Arial"/>
          <w:b/>
          <w:sz w:val="20"/>
          <w:szCs w:val="20"/>
        </w:rPr>
        <w:t xml:space="preserve"> </w:t>
      </w:r>
      <w:r w:rsidR="002007D5">
        <w:rPr>
          <w:rFonts w:ascii="Arial" w:hAnsi="Arial" w:cs="Arial"/>
          <w:i/>
          <w:sz w:val="20"/>
          <w:szCs w:val="20"/>
        </w:rPr>
        <w:t>Empatia</w:t>
      </w:r>
      <w:r w:rsidR="002007D5">
        <w:rPr>
          <w:rFonts w:ascii="Arial" w:hAnsi="Arial" w:cs="Arial"/>
          <w:sz w:val="20"/>
          <w:szCs w:val="20"/>
        </w:rPr>
        <w:t xml:space="preserve"> </w:t>
      </w:r>
      <w:r w:rsidR="002007D5" w:rsidRPr="002007D5">
        <w:rPr>
          <w:rFonts w:ascii="Arial" w:hAnsi="Arial" w:cs="Arial"/>
          <w:i/>
          <w:sz w:val="20"/>
          <w:szCs w:val="20"/>
        </w:rPr>
        <w:t>n</w:t>
      </w:r>
      <w:r w:rsidRPr="002007D5">
        <w:rPr>
          <w:rFonts w:ascii="Arial" w:hAnsi="Arial" w:cs="Arial"/>
          <w:i/>
          <w:sz w:val="20"/>
          <w:szCs w:val="20"/>
        </w:rPr>
        <w:t>elle scienze umane</w:t>
      </w:r>
      <w:r w:rsidR="002007D5">
        <w:rPr>
          <w:rFonts w:ascii="Arial" w:hAnsi="Arial" w:cs="Arial"/>
          <w:sz w:val="20"/>
          <w:szCs w:val="20"/>
        </w:rPr>
        <w:t xml:space="preserve"> </w:t>
      </w:r>
    </w:p>
    <w:p w:rsidR="002007D5" w:rsidRDefault="002007D5" w:rsidP="00412278">
      <w:pPr>
        <w:jc w:val="both"/>
        <w:rPr>
          <w:rFonts w:ascii="Arial" w:hAnsi="Arial" w:cs="Arial"/>
          <w:sz w:val="20"/>
          <w:szCs w:val="20"/>
        </w:rPr>
      </w:pPr>
    </w:p>
    <w:p w:rsidR="00FD1B9D" w:rsidRPr="00FD1B9D" w:rsidRDefault="002007D5" w:rsidP="00412278">
      <w:pPr>
        <w:jc w:val="both"/>
        <w:rPr>
          <w:rFonts w:ascii="Arial" w:hAnsi="Arial" w:cs="Arial"/>
          <w:sz w:val="20"/>
          <w:szCs w:val="20"/>
        </w:rPr>
      </w:pPr>
      <w:r>
        <w:rPr>
          <w:rFonts w:ascii="Arial" w:hAnsi="Arial" w:cs="Arial"/>
          <w:sz w:val="20"/>
          <w:szCs w:val="20"/>
        </w:rPr>
        <w:t>L</w:t>
      </w:r>
      <w:r w:rsidR="00FD1B9D" w:rsidRPr="00FD1B9D">
        <w:rPr>
          <w:rFonts w:ascii="Arial" w:hAnsi="Arial" w:cs="Arial"/>
          <w:sz w:val="20"/>
          <w:szCs w:val="20"/>
        </w:rPr>
        <w:t xml:space="preserve">’empatia designa un atteggiamento verso gli altri caratterizzato da un impegno di comprensione del prossimo, escludendo ogni attitudine affettiva personale (simpatia, antipatia) e ogni giudizio morale. </w:t>
      </w:r>
    </w:p>
    <w:p w:rsidR="00FD1B9D" w:rsidRPr="00FD1B9D" w:rsidRDefault="00FD1B9D" w:rsidP="00412278">
      <w:pPr>
        <w:jc w:val="both"/>
        <w:rPr>
          <w:rFonts w:ascii="Arial" w:hAnsi="Arial" w:cs="Arial"/>
          <w:sz w:val="20"/>
          <w:szCs w:val="20"/>
        </w:rPr>
      </w:pPr>
      <w:r w:rsidRPr="00FD1B9D">
        <w:rPr>
          <w:rFonts w:ascii="Arial" w:hAnsi="Arial" w:cs="Arial"/>
          <w:sz w:val="20"/>
          <w:szCs w:val="20"/>
        </w:rPr>
        <w:t>Fondamentali, in questo contesto, sono stati sia gli studi pionieristici di Charles Darwin sulle emozioni e la loro comunicazione mimica, sia gli studi recenti sui “neuroni – specchio” scoperti da Giacomo Rizzolatti</w:t>
      </w:r>
      <w:r w:rsidR="00B144E2">
        <w:rPr>
          <w:rFonts w:ascii="Arial" w:hAnsi="Arial" w:cs="Arial"/>
          <w:sz w:val="20"/>
          <w:szCs w:val="20"/>
          <w:vertAlign w:val="superscript"/>
        </w:rPr>
        <w:t>1</w:t>
      </w:r>
      <w:r w:rsidRPr="00FD1B9D">
        <w:rPr>
          <w:rFonts w:ascii="Arial" w:hAnsi="Arial" w:cs="Arial"/>
          <w:sz w:val="20"/>
          <w:szCs w:val="20"/>
        </w:rPr>
        <w:t xml:space="preserve">, che confermano che l’empatia non nasce da uno sforzo intellettuale, ma è bensì parte del corredo genetico della specie. </w:t>
      </w:r>
    </w:p>
    <w:p w:rsidR="00FD1B9D" w:rsidRPr="00FD1B9D" w:rsidRDefault="00FD1B9D" w:rsidP="00412278">
      <w:pPr>
        <w:jc w:val="both"/>
        <w:rPr>
          <w:rFonts w:ascii="Arial" w:hAnsi="Arial" w:cs="Arial"/>
          <w:sz w:val="20"/>
          <w:szCs w:val="20"/>
        </w:rPr>
      </w:pPr>
      <w:r w:rsidRPr="00FD1B9D">
        <w:rPr>
          <w:rFonts w:ascii="Arial" w:hAnsi="Arial" w:cs="Arial"/>
          <w:sz w:val="20"/>
          <w:szCs w:val="20"/>
        </w:rPr>
        <w:t xml:space="preserve">Secondo la teoria dei “neuroni – specchio”, elaborata dal gruppo </w:t>
      </w:r>
      <w:proofErr w:type="spellStart"/>
      <w:r w:rsidRPr="00FD1B9D">
        <w:rPr>
          <w:rFonts w:ascii="Arial" w:hAnsi="Arial" w:cs="Arial"/>
          <w:sz w:val="20"/>
          <w:szCs w:val="20"/>
        </w:rPr>
        <w:t>Rizzolatti</w:t>
      </w:r>
      <w:proofErr w:type="spellEnd"/>
      <w:r w:rsidRPr="00FD1B9D">
        <w:rPr>
          <w:rFonts w:ascii="Arial" w:hAnsi="Arial" w:cs="Arial"/>
          <w:sz w:val="20"/>
          <w:szCs w:val="20"/>
        </w:rPr>
        <w:t xml:space="preserve"> e dallo scienziato Vittorio Gallese</w:t>
      </w:r>
      <w:r w:rsidR="00B144E2">
        <w:rPr>
          <w:rFonts w:ascii="Arial" w:hAnsi="Arial" w:cs="Arial"/>
          <w:sz w:val="20"/>
          <w:szCs w:val="20"/>
          <w:vertAlign w:val="superscript"/>
        </w:rPr>
        <w:t>2</w:t>
      </w:r>
      <w:r w:rsidRPr="00FD1B9D">
        <w:rPr>
          <w:rFonts w:ascii="Arial" w:hAnsi="Arial" w:cs="Arial"/>
          <w:sz w:val="20"/>
          <w:szCs w:val="20"/>
        </w:rPr>
        <w:t>, a livello neurobiologico, la comprensione della mente e dei vissuti dell’altro è sostenuta da una particolare classe di neuroni, definiti “neuroni – specchio”: partecipare come testimoni ad azioni, sensazioni ed emozioni di altri individui attiva le stesse aree cerebrali di norma coinvolte nello svolgimento in prima persona delle stesse azioni e nella percezione delle stesse sensazioni ed emozioni.</w:t>
      </w:r>
    </w:p>
    <w:p w:rsidR="00FD1B9D" w:rsidRPr="00FD1B9D" w:rsidRDefault="00FD1B9D" w:rsidP="00412278">
      <w:pPr>
        <w:jc w:val="both"/>
        <w:rPr>
          <w:rFonts w:ascii="Arial" w:hAnsi="Arial" w:cs="Arial"/>
          <w:sz w:val="20"/>
          <w:szCs w:val="20"/>
        </w:rPr>
      </w:pPr>
      <w:r w:rsidRPr="00FD1B9D">
        <w:rPr>
          <w:rFonts w:ascii="Arial" w:hAnsi="Arial" w:cs="Arial"/>
          <w:sz w:val="20"/>
          <w:szCs w:val="20"/>
        </w:rPr>
        <w:t>“Percepire un’azione – e comprenderne il significato – equivale a simularla internamente. Ciò consente all’osservatore di utilizzare le proprie risorse per penetrare il mondo dell’altro mediante un processo di modellizzazione che ha i connotati di un meccanismo non conscio, automatico e prelinguistico di simulazione motoria. […] È per l’appunto la condivisione dello stesso stato corporeo tra osservatore e osservato a consentire questa forma diretta di comprensione, che potr</w:t>
      </w:r>
      <w:r w:rsidR="00936EDA">
        <w:rPr>
          <w:rFonts w:ascii="Arial" w:hAnsi="Arial" w:cs="Arial"/>
          <w:sz w:val="20"/>
          <w:szCs w:val="20"/>
        </w:rPr>
        <w:t>emmo definire empatica ”</w:t>
      </w:r>
      <w:r w:rsidRPr="00FD1B9D">
        <w:rPr>
          <w:rFonts w:ascii="Arial" w:hAnsi="Arial" w:cs="Arial"/>
          <w:sz w:val="20"/>
          <w:szCs w:val="20"/>
        </w:rPr>
        <w:t>.</w:t>
      </w:r>
    </w:p>
    <w:p w:rsidR="00FD1B9D" w:rsidRPr="00FD1B9D" w:rsidRDefault="00FD1B9D" w:rsidP="00936EDA">
      <w:pPr>
        <w:ind w:left="708"/>
        <w:jc w:val="both"/>
        <w:rPr>
          <w:rFonts w:ascii="Arial" w:hAnsi="Arial" w:cs="Arial"/>
          <w:sz w:val="20"/>
          <w:szCs w:val="20"/>
        </w:rPr>
      </w:pPr>
    </w:p>
    <w:p w:rsidR="00FD1B9D" w:rsidRPr="00FD1B9D" w:rsidRDefault="00FD1B9D" w:rsidP="00412278">
      <w:pPr>
        <w:jc w:val="both"/>
        <w:rPr>
          <w:rFonts w:ascii="Arial" w:hAnsi="Arial" w:cs="Arial"/>
          <w:sz w:val="20"/>
          <w:szCs w:val="20"/>
        </w:rPr>
      </w:pPr>
      <w:r>
        <w:rPr>
          <w:rFonts w:ascii="Arial" w:hAnsi="Arial" w:cs="Arial"/>
          <w:b/>
          <w:sz w:val="20"/>
          <w:szCs w:val="20"/>
        </w:rPr>
        <w:t>1.3</w:t>
      </w:r>
      <w:r w:rsidR="00412278">
        <w:rPr>
          <w:rFonts w:ascii="Arial" w:hAnsi="Arial" w:cs="Arial"/>
          <w:b/>
          <w:sz w:val="20"/>
          <w:szCs w:val="20"/>
        </w:rPr>
        <w:t xml:space="preserve"> </w:t>
      </w:r>
      <w:r w:rsidRPr="00FD1B9D">
        <w:rPr>
          <w:rFonts w:ascii="Arial" w:hAnsi="Arial" w:cs="Arial"/>
          <w:sz w:val="20"/>
          <w:szCs w:val="20"/>
        </w:rPr>
        <w:t xml:space="preserve"> </w:t>
      </w:r>
      <w:r w:rsidRPr="00FD1B9D">
        <w:rPr>
          <w:rFonts w:ascii="Arial" w:hAnsi="Arial" w:cs="Arial"/>
          <w:i/>
          <w:sz w:val="20"/>
          <w:szCs w:val="20"/>
        </w:rPr>
        <w:t>Empatia in psicologia</w:t>
      </w:r>
    </w:p>
    <w:p w:rsidR="002007D5" w:rsidRDefault="002007D5" w:rsidP="00412278">
      <w:pPr>
        <w:jc w:val="both"/>
        <w:rPr>
          <w:rFonts w:ascii="Arial" w:hAnsi="Arial" w:cs="Arial"/>
          <w:sz w:val="20"/>
          <w:szCs w:val="20"/>
        </w:rPr>
      </w:pPr>
    </w:p>
    <w:p w:rsidR="00FD1B9D" w:rsidRPr="00FD1B9D" w:rsidRDefault="00FD1B9D" w:rsidP="00412278">
      <w:pPr>
        <w:jc w:val="both"/>
        <w:rPr>
          <w:rFonts w:ascii="Arial" w:hAnsi="Arial" w:cs="Arial"/>
          <w:sz w:val="20"/>
          <w:szCs w:val="20"/>
        </w:rPr>
      </w:pPr>
      <w:r w:rsidRPr="00FD1B9D">
        <w:rPr>
          <w:rFonts w:ascii="Arial" w:hAnsi="Arial" w:cs="Arial"/>
          <w:sz w:val="20"/>
          <w:szCs w:val="20"/>
        </w:rPr>
        <w:t>Agli inizi del Novecento,</w:t>
      </w:r>
      <w:r w:rsidR="00936EDA">
        <w:rPr>
          <w:rFonts w:ascii="Arial" w:hAnsi="Arial" w:cs="Arial"/>
          <w:sz w:val="20"/>
          <w:szCs w:val="20"/>
        </w:rPr>
        <w:t xml:space="preserve"> </w:t>
      </w:r>
      <w:r w:rsidRPr="00FD1B9D">
        <w:rPr>
          <w:rFonts w:ascii="Arial" w:hAnsi="Arial" w:cs="Arial"/>
          <w:sz w:val="20"/>
          <w:szCs w:val="20"/>
        </w:rPr>
        <w:t>Theodor Lipps</w:t>
      </w:r>
      <w:r w:rsidR="00B144E2">
        <w:rPr>
          <w:rFonts w:ascii="Arial" w:hAnsi="Arial" w:cs="Arial"/>
          <w:sz w:val="20"/>
          <w:szCs w:val="20"/>
          <w:vertAlign w:val="superscript"/>
        </w:rPr>
        <w:t>3</w:t>
      </w:r>
      <w:r w:rsidRPr="00FD1B9D">
        <w:rPr>
          <w:rFonts w:ascii="Arial" w:hAnsi="Arial" w:cs="Arial"/>
          <w:sz w:val="20"/>
          <w:szCs w:val="20"/>
        </w:rPr>
        <w:t xml:space="preserve"> introduce la dimensione dell’empatia in psicologia, parlando di partecipazione profonda all’esperienza di un altro essere.</w:t>
      </w:r>
    </w:p>
    <w:p w:rsidR="00FD1B9D" w:rsidRDefault="00FD1B9D" w:rsidP="00412278">
      <w:pPr>
        <w:jc w:val="both"/>
        <w:rPr>
          <w:rFonts w:ascii="Arial" w:hAnsi="Arial" w:cs="Arial"/>
          <w:sz w:val="20"/>
          <w:szCs w:val="20"/>
        </w:rPr>
      </w:pPr>
      <w:r w:rsidRPr="00FD1B9D">
        <w:rPr>
          <w:rFonts w:ascii="Arial" w:hAnsi="Arial" w:cs="Arial"/>
          <w:sz w:val="20"/>
          <w:szCs w:val="20"/>
        </w:rPr>
        <w:t>Per lo psicologo tedesco l’osservazione dei movimenti altrui suscita in noi lo stesso stato d’animo che è alla base del movimento osservato, tuttavia questo stato non viene percepito come una propria esperienza, ma viene proiettato sull’altro e legato al suo movimento (non ci si perde nell’altro); si tratta di empatia come partecipazione o imitazione interiore.</w:t>
      </w:r>
    </w:p>
    <w:p w:rsidR="00B144E2" w:rsidRDefault="00B144E2" w:rsidP="00412278">
      <w:pPr>
        <w:jc w:val="both"/>
        <w:rPr>
          <w:rFonts w:ascii="Arial" w:hAnsi="Arial" w:cs="Arial"/>
          <w:sz w:val="20"/>
          <w:szCs w:val="20"/>
        </w:rPr>
      </w:pPr>
    </w:p>
    <w:p w:rsidR="00B144E2" w:rsidRPr="00B144E2" w:rsidRDefault="00B144E2" w:rsidP="00412278">
      <w:pPr>
        <w:jc w:val="both"/>
        <w:rPr>
          <w:rFonts w:ascii="Arial" w:hAnsi="Arial" w:cs="Arial"/>
          <w:sz w:val="16"/>
          <w:szCs w:val="16"/>
        </w:rPr>
      </w:pPr>
      <w:r>
        <w:rPr>
          <w:rFonts w:ascii="Arial" w:hAnsi="Arial" w:cs="Arial"/>
          <w:sz w:val="20"/>
          <w:szCs w:val="20"/>
        </w:rPr>
        <w:t xml:space="preserve">[1] </w:t>
      </w:r>
      <w:r>
        <w:rPr>
          <w:rFonts w:ascii="Arial" w:hAnsi="Arial" w:cs="Arial"/>
          <w:sz w:val="16"/>
          <w:szCs w:val="16"/>
        </w:rPr>
        <w:t xml:space="preserve">Scienziato italiano specializzato in Neurologia; [2] </w:t>
      </w:r>
      <w:proofErr w:type="spellStart"/>
      <w:r>
        <w:rPr>
          <w:rFonts w:ascii="Arial" w:hAnsi="Arial" w:cs="Arial"/>
          <w:sz w:val="16"/>
          <w:szCs w:val="16"/>
        </w:rPr>
        <w:t>Neuroscienziato</w:t>
      </w:r>
      <w:proofErr w:type="spellEnd"/>
      <w:r>
        <w:rPr>
          <w:rFonts w:ascii="Arial" w:hAnsi="Arial" w:cs="Arial"/>
          <w:sz w:val="16"/>
          <w:szCs w:val="16"/>
        </w:rPr>
        <w:t xml:space="preserve"> italiano e docente all’Università di Parma; [3] Filosofo e psicologo tedesco, specializzato in psicologia estetica.</w:t>
      </w:r>
    </w:p>
    <w:p w:rsidR="00FA3E08" w:rsidRDefault="00FD1B9D" w:rsidP="00412278">
      <w:pPr>
        <w:jc w:val="both"/>
        <w:rPr>
          <w:rFonts w:ascii="Arial" w:hAnsi="Arial" w:cs="Arial"/>
          <w:sz w:val="20"/>
          <w:szCs w:val="20"/>
        </w:rPr>
      </w:pPr>
      <w:r w:rsidRPr="00FD1B9D">
        <w:rPr>
          <w:rFonts w:ascii="Arial" w:hAnsi="Arial" w:cs="Arial"/>
          <w:sz w:val="20"/>
          <w:szCs w:val="20"/>
        </w:rPr>
        <w:lastRenderedPageBreak/>
        <w:t>Sigmund Freud</w:t>
      </w:r>
      <w:r w:rsidR="00B144E2">
        <w:rPr>
          <w:rFonts w:ascii="Arial" w:hAnsi="Arial" w:cs="Arial"/>
          <w:sz w:val="20"/>
          <w:szCs w:val="20"/>
          <w:vertAlign w:val="superscript"/>
        </w:rPr>
        <w:t>4</w:t>
      </w:r>
      <w:r w:rsidRPr="00FD1B9D">
        <w:rPr>
          <w:rFonts w:ascii="Arial" w:hAnsi="Arial" w:cs="Arial"/>
          <w:sz w:val="20"/>
          <w:szCs w:val="20"/>
        </w:rPr>
        <w:t xml:space="preserve">, nel 1921, afferma che è solo per mezzo dell’empatia che noi possiamo conoscere l’esistenza di una vita psichica diversa dalla nostra: non la considera come un metodo terapeutico ma </w:t>
      </w:r>
    </w:p>
    <w:p w:rsidR="00FD1B9D" w:rsidRDefault="00FD1B9D" w:rsidP="00B144E2">
      <w:pPr>
        <w:rPr>
          <w:rFonts w:ascii="Arial" w:hAnsi="Arial" w:cs="Arial"/>
          <w:sz w:val="20"/>
          <w:szCs w:val="20"/>
        </w:rPr>
      </w:pPr>
      <w:r w:rsidRPr="00FD1B9D">
        <w:rPr>
          <w:rFonts w:ascii="Arial" w:hAnsi="Arial" w:cs="Arial"/>
          <w:sz w:val="20"/>
          <w:szCs w:val="20"/>
        </w:rPr>
        <w:t>esclusivamente</w:t>
      </w:r>
      <w:r>
        <w:rPr>
          <w:rFonts w:ascii="Arial" w:hAnsi="Arial" w:cs="Arial"/>
          <w:sz w:val="20"/>
          <w:szCs w:val="20"/>
        </w:rPr>
        <w:t xml:space="preserve"> come strumento di conoscenza. </w:t>
      </w:r>
    </w:p>
    <w:p w:rsidR="00FD1B9D" w:rsidRPr="00FD1B9D" w:rsidRDefault="00FD1B9D" w:rsidP="00412278">
      <w:pPr>
        <w:jc w:val="both"/>
        <w:rPr>
          <w:rFonts w:ascii="Arial" w:hAnsi="Arial" w:cs="Arial"/>
          <w:sz w:val="20"/>
          <w:szCs w:val="20"/>
        </w:rPr>
      </w:pPr>
      <w:r w:rsidRPr="00FD1B9D">
        <w:rPr>
          <w:rFonts w:ascii="Arial" w:hAnsi="Arial" w:cs="Arial"/>
          <w:sz w:val="20"/>
          <w:szCs w:val="20"/>
        </w:rPr>
        <w:t>Solo lo psicoanalista austriaco Heinz Kohut</w:t>
      </w:r>
      <w:r w:rsidR="00B144E2">
        <w:rPr>
          <w:rFonts w:ascii="Arial" w:hAnsi="Arial" w:cs="Arial"/>
          <w:sz w:val="20"/>
          <w:szCs w:val="20"/>
          <w:vertAlign w:val="superscript"/>
        </w:rPr>
        <w:t>5</w:t>
      </w:r>
      <w:r w:rsidRPr="00FD1B9D">
        <w:rPr>
          <w:rFonts w:ascii="Arial" w:hAnsi="Arial" w:cs="Arial"/>
          <w:sz w:val="20"/>
          <w:szCs w:val="20"/>
        </w:rPr>
        <w:t xml:space="preserve"> farà questo passaggio, definendola non solo come uno strumento di conoscenza ma anche come un importante strumento terapeutico: l’esposizione ripetuta a esperienze di comprensione empatica, da parte dell’analista, porta a riparare i “difetti del Sé” del paziente.</w:t>
      </w:r>
    </w:p>
    <w:p w:rsidR="00FD1B9D" w:rsidRDefault="00FD1B9D" w:rsidP="00412278">
      <w:pPr>
        <w:jc w:val="both"/>
        <w:rPr>
          <w:rFonts w:ascii="Arial" w:hAnsi="Arial" w:cs="Arial"/>
          <w:sz w:val="20"/>
          <w:szCs w:val="20"/>
        </w:rPr>
      </w:pPr>
    </w:p>
    <w:p w:rsidR="00FD1B9D" w:rsidRPr="00B144E2" w:rsidRDefault="00FD1B9D" w:rsidP="00412278">
      <w:pPr>
        <w:jc w:val="both"/>
        <w:rPr>
          <w:rFonts w:ascii="Arial" w:hAnsi="Arial" w:cs="Arial"/>
          <w:sz w:val="20"/>
          <w:szCs w:val="20"/>
          <w:vertAlign w:val="superscript"/>
        </w:rPr>
      </w:pPr>
      <w:r>
        <w:rPr>
          <w:rFonts w:ascii="Arial" w:hAnsi="Arial" w:cs="Arial"/>
          <w:b/>
          <w:sz w:val="20"/>
          <w:szCs w:val="20"/>
        </w:rPr>
        <w:t>1.4</w:t>
      </w:r>
      <w:r w:rsidRPr="00FD1B9D">
        <w:rPr>
          <w:rFonts w:ascii="Arial" w:hAnsi="Arial" w:cs="Arial"/>
          <w:sz w:val="20"/>
          <w:szCs w:val="20"/>
        </w:rPr>
        <w:t xml:space="preserve"> </w:t>
      </w:r>
      <w:r w:rsidR="00412278">
        <w:rPr>
          <w:rFonts w:ascii="Arial" w:hAnsi="Arial" w:cs="Arial"/>
          <w:sz w:val="20"/>
          <w:szCs w:val="20"/>
        </w:rPr>
        <w:t xml:space="preserve"> </w:t>
      </w:r>
      <w:r w:rsidRPr="00FD1B9D">
        <w:rPr>
          <w:rFonts w:ascii="Arial" w:hAnsi="Arial" w:cs="Arial"/>
          <w:i/>
          <w:sz w:val="20"/>
          <w:szCs w:val="20"/>
        </w:rPr>
        <w:t>La teoria di Martin Hoffman</w:t>
      </w:r>
      <w:r w:rsidR="00B144E2">
        <w:rPr>
          <w:rFonts w:ascii="Arial" w:hAnsi="Arial" w:cs="Arial"/>
          <w:i/>
          <w:sz w:val="20"/>
          <w:szCs w:val="20"/>
          <w:vertAlign w:val="superscript"/>
        </w:rPr>
        <w:t>6</w:t>
      </w:r>
    </w:p>
    <w:p w:rsidR="002007D5" w:rsidRDefault="002007D5" w:rsidP="00412278">
      <w:pPr>
        <w:jc w:val="both"/>
        <w:rPr>
          <w:rFonts w:ascii="Arial" w:hAnsi="Arial" w:cs="Arial"/>
          <w:sz w:val="20"/>
          <w:szCs w:val="20"/>
        </w:rPr>
      </w:pPr>
    </w:p>
    <w:p w:rsidR="00FD1B9D" w:rsidRPr="00FD1B9D" w:rsidRDefault="00FD1B9D" w:rsidP="00412278">
      <w:pPr>
        <w:jc w:val="both"/>
        <w:rPr>
          <w:rFonts w:ascii="Arial" w:hAnsi="Arial" w:cs="Arial"/>
          <w:sz w:val="20"/>
          <w:szCs w:val="20"/>
        </w:rPr>
      </w:pPr>
      <w:r w:rsidRPr="00FD1B9D">
        <w:rPr>
          <w:rFonts w:ascii="Arial" w:hAnsi="Arial" w:cs="Arial"/>
          <w:sz w:val="20"/>
          <w:szCs w:val="20"/>
        </w:rPr>
        <w:t>Il modello elaborato da Hoffman fornisce una descrizione dello sviluppo dell’empatia articolata e complessa.</w:t>
      </w:r>
    </w:p>
    <w:p w:rsidR="00FD1B9D" w:rsidRPr="00FD1B9D" w:rsidRDefault="00FD1B9D" w:rsidP="00412278">
      <w:pPr>
        <w:jc w:val="both"/>
        <w:rPr>
          <w:rFonts w:ascii="Arial" w:hAnsi="Arial" w:cs="Arial"/>
          <w:sz w:val="20"/>
          <w:szCs w:val="20"/>
        </w:rPr>
      </w:pPr>
      <w:r w:rsidRPr="00FD1B9D">
        <w:rPr>
          <w:rFonts w:ascii="Arial" w:hAnsi="Arial" w:cs="Arial"/>
          <w:sz w:val="20"/>
          <w:szCs w:val="20"/>
        </w:rPr>
        <w:t>Hoffman propone un modello a tre componenti: affettiva, cognitiva e motivazionale.</w:t>
      </w:r>
    </w:p>
    <w:p w:rsidR="00FD1B9D" w:rsidRPr="00FD1B9D" w:rsidRDefault="00FD1B9D" w:rsidP="00412278">
      <w:pPr>
        <w:jc w:val="both"/>
        <w:rPr>
          <w:rFonts w:ascii="Arial" w:hAnsi="Arial" w:cs="Arial"/>
          <w:sz w:val="20"/>
          <w:szCs w:val="20"/>
        </w:rPr>
      </w:pPr>
      <w:r w:rsidRPr="00FD1B9D">
        <w:rPr>
          <w:rFonts w:ascii="Arial" w:hAnsi="Arial" w:cs="Arial"/>
          <w:sz w:val="20"/>
          <w:szCs w:val="20"/>
        </w:rPr>
        <w:t>Secondo lo studioso l’empatia si manifesta fin dai primi giorni di vita; nelle primissime manifestazioni empatiche, infatti, è la dimensione affettiva ad avere il ruolo di maggior rilevanza, mentre la dimensione cognitiva è pressoché assente.</w:t>
      </w:r>
    </w:p>
    <w:p w:rsidR="00FD1B9D" w:rsidRPr="00FD1B9D" w:rsidRDefault="00FD1B9D" w:rsidP="00412278">
      <w:pPr>
        <w:jc w:val="both"/>
        <w:rPr>
          <w:rFonts w:ascii="Arial" w:hAnsi="Arial" w:cs="Arial"/>
          <w:sz w:val="20"/>
          <w:szCs w:val="20"/>
        </w:rPr>
      </w:pPr>
      <w:r w:rsidRPr="00FD1B9D">
        <w:rPr>
          <w:rFonts w:ascii="Arial" w:hAnsi="Arial" w:cs="Arial"/>
          <w:sz w:val="20"/>
          <w:szCs w:val="20"/>
        </w:rPr>
        <w:t>Procedendo nello sviluppo, la componente cognitiva acquisirà un’importanza crescente e si fonderà sempre di più con quella affettiva, permettendo lo sviluppo di forme più evolute di empatia.</w:t>
      </w:r>
    </w:p>
    <w:p w:rsidR="00FD1B9D" w:rsidRPr="00FD1B9D" w:rsidRDefault="00FD1B9D" w:rsidP="00412278">
      <w:pPr>
        <w:jc w:val="both"/>
        <w:rPr>
          <w:rFonts w:ascii="Arial" w:hAnsi="Arial" w:cs="Arial"/>
          <w:sz w:val="20"/>
          <w:szCs w:val="20"/>
        </w:rPr>
      </w:pPr>
      <w:r w:rsidRPr="00FD1B9D">
        <w:rPr>
          <w:rFonts w:ascii="Arial" w:hAnsi="Arial" w:cs="Arial"/>
          <w:sz w:val="20"/>
          <w:szCs w:val="20"/>
        </w:rPr>
        <w:t>Oltre alla componente cognitiva e a quella affettiva, secondo Hoffman interviene nell’esperienza empatica un terzo fattore: la componente motivazionale.</w:t>
      </w:r>
    </w:p>
    <w:p w:rsidR="00FD1B9D" w:rsidRPr="00FD1B9D" w:rsidRDefault="00FD1B9D" w:rsidP="00412278">
      <w:pPr>
        <w:jc w:val="both"/>
        <w:rPr>
          <w:rFonts w:ascii="Arial" w:hAnsi="Arial" w:cs="Arial"/>
          <w:sz w:val="20"/>
          <w:szCs w:val="20"/>
        </w:rPr>
      </w:pPr>
      <w:r w:rsidRPr="00FD1B9D">
        <w:rPr>
          <w:rFonts w:ascii="Arial" w:hAnsi="Arial" w:cs="Arial"/>
          <w:sz w:val="20"/>
          <w:szCs w:val="20"/>
        </w:rPr>
        <w:t xml:space="preserve">L’esperienza di </w:t>
      </w:r>
      <w:proofErr w:type="spellStart"/>
      <w:r w:rsidRPr="00FD1B9D">
        <w:rPr>
          <w:rFonts w:ascii="Arial" w:hAnsi="Arial" w:cs="Arial"/>
          <w:sz w:val="20"/>
          <w:szCs w:val="20"/>
        </w:rPr>
        <w:t>empatizzare</w:t>
      </w:r>
      <w:proofErr w:type="spellEnd"/>
      <w:r w:rsidRPr="00FD1B9D">
        <w:rPr>
          <w:rFonts w:ascii="Arial" w:hAnsi="Arial" w:cs="Arial"/>
          <w:sz w:val="20"/>
          <w:szCs w:val="20"/>
        </w:rPr>
        <w:t xml:space="preserve"> con una persona che sta soffrendo, infatti, rappresenterebbe una motivazione per mettere in atto comportamenti di aiuto. L’effetto motivante dipende quindi dal fatto che condividere l’emozione dell’altro, soccorrendolo, fa provare a chi aiuta uno stato di benessere; viceversa, la scelta di non confortare l’altro porterebbe con sé un senso di colpa.</w:t>
      </w:r>
    </w:p>
    <w:p w:rsidR="00FD1B9D" w:rsidRDefault="00FD1B9D" w:rsidP="00412278">
      <w:pPr>
        <w:jc w:val="both"/>
        <w:rPr>
          <w:rFonts w:ascii="Arial" w:hAnsi="Arial" w:cs="Arial"/>
          <w:sz w:val="20"/>
          <w:szCs w:val="20"/>
        </w:rPr>
      </w:pPr>
      <w:r w:rsidRPr="00FD1B9D">
        <w:rPr>
          <w:rFonts w:ascii="Arial" w:hAnsi="Arial" w:cs="Arial"/>
          <w:sz w:val="20"/>
          <w:szCs w:val="20"/>
        </w:rPr>
        <w:t>L’empatia, nella sua forma più matura, si caratterizza quindi come una risposta a un insieme di stimoli comprendenti il comportamento, l’espressività e tutto ciò che si conosce dell’altro. L’acquisizione di questa funzione, dato l’alto livello di complessità dei meccanismi cognitivi implicati, ha un’evoluzione graduale che trova, in buona parte delle persone, pieno compimento intorno ai 13 anni.</w:t>
      </w:r>
    </w:p>
    <w:p w:rsidR="00FD1B9D" w:rsidRDefault="00FD1B9D" w:rsidP="00412278">
      <w:pPr>
        <w:jc w:val="both"/>
        <w:rPr>
          <w:rFonts w:ascii="Arial" w:hAnsi="Arial" w:cs="Arial"/>
          <w:sz w:val="20"/>
          <w:szCs w:val="20"/>
        </w:rPr>
      </w:pPr>
    </w:p>
    <w:p w:rsidR="00FD1B9D" w:rsidRPr="00FD1B9D" w:rsidRDefault="00FD1B9D" w:rsidP="00412278">
      <w:pPr>
        <w:spacing w:after="200"/>
        <w:jc w:val="both"/>
        <w:rPr>
          <w:rFonts w:ascii="Arial" w:hAnsi="Arial" w:cs="Arial"/>
          <w:b/>
          <w:sz w:val="24"/>
          <w:szCs w:val="24"/>
        </w:rPr>
      </w:pPr>
      <w:r w:rsidRPr="00FD1B9D">
        <w:rPr>
          <w:rFonts w:ascii="Arial" w:hAnsi="Arial" w:cs="Arial"/>
          <w:b/>
          <w:sz w:val="24"/>
          <w:szCs w:val="24"/>
        </w:rPr>
        <w:t>2.1 UTILIZZARE L’EMPATIA PER OTTENERE LA LEADERSHIP</w:t>
      </w:r>
    </w:p>
    <w:p w:rsidR="0042799E" w:rsidRDefault="00FD1B9D" w:rsidP="00412278">
      <w:pPr>
        <w:spacing w:after="200"/>
        <w:jc w:val="both"/>
        <w:rPr>
          <w:rFonts w:ascii="Arial" w:hAnsi="Arial" w:cs="Arial"/>
          <w:sz w:val="20"/>
          <w:szCs w:val="20"/>
        </w:rPr>
      </w:pPr>
      <w:r w:rsidRPr="00FD1B9D">
        <w:rPr>
          <w:rFonts w:ascii="Arial" w:hAnsi="Arial" w:cs="Arial"/>
          <w:sz w:val="20"/>
          <w:szCs w:val="20"/>
        </w:rPr>
        <w:t>Secondo Max</w:t>
      </w:r>
      <w:r w:rsidR="00F34787">
        <w:rPr>
          <w:rFonts w:ascii="Arial" w:hAnsi="Arial" w:cs="Arial"/>
          <w:sz w:val="20"/>
          <w:szCs w:val="20"/>
        </w:rPr>
        <w:t xml:space="preserve"> Weber</w:t>
      </w:r>
      <w:r w:rsidR="00B144E2">
        <w:rPr>
          <w:rFonts w:ascii="Arial" w:hAnsi="Arial" w:cs="Arial"/>
          <w:sz w:val="20"/>
          <w:szCs w:val="20"/>
          <w:vertAlign w:val="superscript"/>
        </w:rPr>
        <w:t>7</w:t>
      </w:r>
      <w:r w:rsidRPr="00FD1B9D">
        <w:rPr>
          <w:rFonts w:ascii="Arial" w:hAnsi="Arial" w:cs="Arial"/>
          <w:sz w:val="20"/>
          <w:szCs w:val="20"/>
        </w:rPr>
        <w:t xml:space="preserve">, ciò che si differenzia dall’autorità razionale (in cui tutto è regolato da leggi e le persone si trovano nei propri ruoli secondo competenze ben precise) è l’autorità carismatica. Questa è una dote appartenente a pochi personaggi nell’intera storia dell’uomo. Probabilmente questa dote innata si basa sul carisma, un mix tra la missione a cui un uomo deve adempiere e l’identità passionale che riesce ad imporre ai propri seguaci. La persona che possiede queste caratteristiche crede in quello che fa ed è contagiosa e può diventare un leader. Oltre al carisma, è importante avere un’alta considerazione e sicurezza nei confronti della nostra persona, che ci permette di risultare assolutamente più carismatici agli occhi di chi lavora con noi. Arrivati a questo livello è fondamentale stabilire una grande empatia con i nostri collaboratori. Come si conquista l’empatia? Quando non c’è si sente. La totale assenza di empatia stabilisce due grandi aspetti negativi: blocca la comunicazione all’interno di un qualsiasi ambito lavorativo non facendo germogliare nuove proposte creative e ferma il processo di coinvolgimento nel mondo del lavoro, impedendo di applicare miglioramenti. Chi gestisce un elevato numero di persone deve cercare di trovare un equilibrio tra azione ed empatia. La capacità di cercare, trovare e mantenere questo equilibrio, così come l’empatia, non sono né </w:t>
      </w:r>
      <w:proofErr w:type="spellStart"/>
      <w:r w:rsidRPr="00FD1B9D">
        <w:rPr>
          <w:rFonts w:ascii="Arial" w:hAnsi="Arial" w:cs="Arial"/>
          <w:sz w:val="20"/>
          <w:szCs w:val="20"/>
        </w:rPr>
        <w:t>esternalizzabili</w:t>
      </w:r>
      <w:proofErr w:type="spellEnd"/>
      <w:r w:rsidRPr="00FD1B9D">
        <w:rPr>
          <w:rFonts w:ascii="Arial" w:hAnsi="Arial" w:cs="Arial"/>
          <w:sz w:val="20"/>
          <w:szCs w:val="20"/>
        </w:rPr>
        <w:t xml:space="preserve"> a qualche fornitore né controllabili da qualche software. L’empatia, esattamente come l’intelligenza emotiva, è perciò variabile fondamentale al fine di migliorare le performance. I professori </w:t>
      </w:r>
      <w:proofErr w:type="spellStart"/>
      <w:r w:rsidRPr="00FD1B9D">
        <w:rPr>
          <w:rFonts w:ascii="Arial" w:hAnsi="Arial" w:cs="Arial"/>
          <w:sz w:val="20"/>
          <w:szCs w:val="20"/>
        </w:rPr>
        <w:t>Salovey</w:t>
      </w:r>
      <w:proofErr w:type="spellEnd"/>
      <w:r w:rsidRPr="00FD1B9D">
        <w:rPr>
          <w:rFonts w:ascii="Arial" w:hAnsi="Arial" w:cs="Arial"/>
          <w:sz w:val="20"/>
          <w:szCs w:val="20"/>
        </w:rPr>
        <w:t xml:space="preserve"> e Mayer</w:t>
      </w:r>
      <w:r w:rsidR="00B144E2">
        <w:rPr>
          <w:rFonts w:ascii="Arial" w:hAnsi="Arial" w:cs="Arial"/>
          <w:sz w:val="20"/>
          <w:szCs w:val="20"/>
          <w:vertAlign w:val="superscript"/>
        </w:rPr>
        <w:t>8</w:t>
      </w:r>
      <w:r w:rsidRPr="00FD1B9D">
        <w:rPr>
          <w:rFonts w:ascii="Arial" w:hAnsi="Arial" w:cs="Arial"/>
          <w:sz w:val="20"/>
          <w:szCs w:val="20"/>
        </w:rPr>
        <w:t xml:space="preserve"> definiscono l’intelligenza emotiva come “capacità di controllare sentimenti ed emozioni proprie ed altrui, distinguere tra di esse e di utilizzare queste informazioni per guidare i propri pensieri e le proprie azioni”. Si capisce quindi come questo concetto ed il concetto di empatia siano importanti per ottenere un alto livello di leadership. </w:t>
      </w:r>
    </w:p>
    <w:p w:rsidR="0042799E" w:rsidRDefault="0042799E" w:rsidP="0042799E">
      <w:pPr>
        <w:jc w:val="both"/>
        <w:rPr>
          <w:rFonts w:ascii="Arial" w:hAnsi="Arial" w:cs="Arial"/>
          <w:i/>
          <w:sz w:val="20"/>
          <w:szCs w:val="20"/>
        </w:rPr>
      </w:pPr>
      <w:r>
        <w:rPr>
          <w:rFonts w:ascii="Arial" w:hAnsi="Arial" w:cs="Arial"/>
          <w:b/>
          <w:sz w:val="20"/>
          <w:szCs w:val="20"/>
        </w:rPr>
        <w:t xml:space="preserve">2.2 </w:t>
      </w:r>
      <w:r>
        <w:rPr>
          <w:rFonts w:ascii="Arial" w:hAnsi="Arial" w:cs="Arial"/>
          <w:i/>
          <w:sz w:val="20"/>
          <w:szCs w:val="20"/>
        </w:rPr>
        <w:t>Come far aumentare l’empatia tra collaboratori?</w:t>
      </w:r>
    </w:p>
    <w:p w:rsidR="0042799E" w:rsidRDefault="0042799E" w:rsidP="0042799E">
      <w:pPr>
        <w:jc w:val="both"/>
        <w:rPr>
          <w:rFonts w:ascii="Arial" w:hAnsi="Arial" w:cs="Arial"/>
          <w:i/>
          <w:sz w:val="20"/>
          <w:szCs w:val="20"/>
        </w:rPr>
      </w:pPr>
    </w:p>
    <w:p w:rsidR="00B144E2" w:rsidRDefault="00FD1B9D" w:rsidP="00B144E2">
      <w:pPr>
        <w:jc w:val="both"/>
        <w:rPr>
          <w:rFonts w:ascii="Arial" w:hAnsi="Arial" w:cs="Arial"/>
          <w:sz w:val="20"/>
          <w:szCs w:val="20"/>
        </w:rPr>
      </w:pPr>
      <w:r w:rsidRPr="00FD1B9D">
        <w:rPr>
          <w:rFonts w:ascii="Arial" w:hAnsi="Arial" w:cs="Arial"/>
          <w:sz w:val="20"/>
          <w:szCs w:val="20"/>
        </w:rPr>
        <w:t xml:space="preserve"> Esistono diverse strade. Fondamentale è l’interazione tra tutti i protagonisti dell’ambito lavorativo. Il leader non deve sempre parlare ma ascoltare ogni idea e farne tesoro. Un’altra strada è sicuramente quella di non giungere alla soluzione di un problema: l’eccessivo utilizzo del </w:t>
      </w:r>
      <w:proofErr w:type="spellStart"/>
      <w:r w:rsidRPr="00FD1B9D">
        <w:rPr>
          <w:rFonts w:ascii="Arial" w:hAnsi="Arial" w:cs="Arial"/>
          <w:sz w:val="20"/>
          <w:szCs w:val="20"/>
        </w:rPr>
        <w:t>problem</w:t>
      </w:r>
      <w:proofErr w:type="spellEnd"/>
      <w:r w:rsidRPr="00FD1B9D">
        <w:rPr>
          <w:rFonts w:ascii="Arial" w:hAnsi="Arial" w:cs="Arial"/>
          <w:sz w:val="20"/>
          <w:szCs w:val="20"/>
        </w:rPr>
        <w:t xml:space="preserve"> </w:t>
      </w:r>
      <w:proofErr w:type="spellStart"/>
      <w:r w:rsidRPr="00FD1B9D">
        <w:rPr>
          <w:rFonts w:ascii="Arial" w:hAnsi="Arial" w:cs="Arial"/>
          <w:sz w:val="20"/>
          <w:szCs w:val="20"/>
        </w:rPr>
        <w:t>solving</w:t>
      </w:r>
      <w:proofErr w:type="spellEnd"/>
      <w:r w:rsidRPr="00FD1B9D">
        <w:rPr>
          <w:rFonts w:ascii="Arial" w:hAnsi="Arial" w:cs="Arial"/>
          <w:sz w:val="20"/>
          <w:szCs w:val="20"/>
        </w:rPr>
        <w:t xml:space="preserve"> come unico fine può assolutamente inibire le emozioni di chi lavora con te. Spesso è fondamentale trovare la strada per risolvere il problema, non soltanto risolvere il problema stesso. Per favorire l’interazione è fondamentale piacersi e piacere agli altri. Mentre la prima caratteristica potrebbe essere innata, sulla seconda occorre lavorare e probabilmente non si arriverà mai alla completa</w:t>
      </w:r>
      <w:r w:rsidR="00B144E2">
        <w:rPr>
          <w:rFonts w:ascii="Arial" w:hAnsi="Arial" w:cs="Arial"/>
          <w:sz w:val="20"/>
          <w:szCs w:val="20"/>
        </w:rPr>
        <w:t xml:space="preserve"> realizzazione dell’obiettivo.</w:t>
      </w:r>
    </w:p>
    <w:p w:rsidR="00B144E2" w:rsidRDefault="00B144E2" w:rsidP="00B144E2">
      <w:pPr>
        <w:jc w:val="both"/>
        <w:rPr>
          <w:rFonts w:ascii="Arial" w:hAnsi="Arial" w:cs="Arial"/>
          <w:sz w:val="20"/>
          <w:szCs w:val="20"/>
        </w:rPr>
      </w:pPr>
    </w:p>
    <w:p w:rsidR="00B144E2" w:rsidRPr="00B144E2" w:rsidRDefault="00B144E2" w:rsidP="00B144E2">
      <w:pPr>
        <w:jc w:val="both"/>
        <w:rPr>
          <w:rFonts w:ascii="Arial" w:hAnsi="Arial" w:cs="Arial"/>
          <w:sz w:val="16"/>
          <w:szCs w:val="16"/>
        </w:rPr>
      </w:pPr>
      <w:r>
        <w:rPr>
          <w:rFonts w:ascii="Arial" w:hAnsi="Arial" w:cs="Arial"/>
          <w:sz w:val="20"/>
          <w:szCs w:val="20"/>
        </w:rPr>
        <w:t xml:space="preserve"> </w:t>
      </w:r>
      <w:r>
        <w:rPr>
          <w:rFonts w:ascii="Arial" w:hAnsi="Arial" w:cs="Arial"/>
          <w:sz w:val="16"/>
          <w:szCs w:val="16"/>
        </w:rPr>
        <w:t>[4] Psicoanalista e filosofo austriaco, fondatore della psicoanalisi; [5] Psicoanalista austriaco; [6] Psicologo americano; [7] Sociologo, filosofo ed economista tedesco; [8] Psicoanalisti americani, ricercatori sull’intelligenza emotiva.</w:t>
      </w:r>
    </w:p>
    <w:p w:rsidR="00B144E2" w:rsidRDefault="00B144E2" w:rsidP="00FA3E08">
      <w:pPr>
        <w:jc w:val="both"/>
        <w:rPr>
          <w:rFonts w:ascii="Arial" w:hAnsi="Arial" w:cs="Arial"/>
          <w:sz w:val="20"/>
          <w:szCs w:val="20"/>
        </w:rPr>
      </w:pPr>
      <w:r>
        <w:rPr>
          <w:rFonts w:ascii="Arial" w:hAnsi="Arial" w:cs="Arial"/>
          <w:sz w:val="20"/>
          <w:szCs w:val="20"/>
        </w:rPr>
        <w:lastRenderedPageBreak/>
        <w:t xml:space="preserve"> </w:t>
      </w:r>
      <w:r w:rsidR="00FD1B9D" w:rsidRPr="00FD1B9D">
        <w:rPr>
          <w:rFonts w:ascii="Arial" w:hAnsi="Arial" w:cs="Arial"/>
          <w:sz w:val="20"/>
          <w:szCs w:val="20"/>
        </w:rPr>
        <w:t>Secondo l’università del Massachusetts, i lavoratori “gradevoli” riescono ad ottenere risultati più alti perché le loro proposte vengono ascoltate con più piacere.</w:t>
      </w:r>
    </w:p>
    <w:p w:rsidR="00B144E2" w:rsidRDefault="00B144E2" w:rsidP="00FA3E08">
      <w:pPr>
        <w:jc w:val="both"/>
        <w:rPr>
          <w:rFonts w:ascii="Arial" w:hAnsi="Arial" w:cs="Arial"/>
          <w:sz w:val="20"/>
          <w:szCs w:val="20"/>
        </w:rPr>
      </w:pPr>
    </w:p>
    <w:p w:rsidR="00FA3E08" w:rsidRDefault="00FD1B9D" w:rsidP="00FA3E08">
      <w:pPr>
        <w:jc w:val="both"/>
        <w:rPr>
          <w:rFonts w:ascii="Arial" w:hAnsi="Arial" w:cs="Arial"/>
          <w:sz w:val="20"/>
          <w:szCs w:val="20"/>
        </w:rPr>
      </w:pPr>
      <w:r w:rsidRPr="00FD1B9D">
        <w:rPr>
          <w:rFonts w:ascii="Arial" w:hAnsi="Arial" w:cs="Arial"/>
          <w:sz w:val="20"/>
          <w:szCs w:val="20"/>
        </w:rPr>
        <w:t>Alex Todorov</w:t>
      </w:r>
      <w:r w:rsidR="00B144E2">
        <w:rPr>
          <w:rFonts w:ascii="Arial" w:hAnsi="Arial" w:cs="Arial"/>
          <w:sz w:val="20"/>
          <w:szCs w:val="20"/>
          <w:vertAlign w:val="superscript"/>
        </w:rPr>
        <w:t>9</w:t>
      </w:r>
      <w:r w:rsidRPr="00FD1B9D">
        <w:rPr>
          <w:rFonts w:ascii="Arial" w:hAnsi="Arial" w:cs="Arial"/>
          <w:sz w:val="20"/>
          <w:szCs w:val="20"/>
        </w:rPr>
        <w:t>, docente dell’università di Princeton, discute a proposito della prima impressione che determina il successo di un lavoratore. Mostrarsi sorridente è la prima regola, un volto allegro suscita più sicurezza ed affidabilità</w:t>
      </w:r>
      <w:r w:rsidR="00FA3E08">
        <w:rPr>
          <w:rFonts w:ascii="Arial" w:hAnsi="Arial" w:cs="Arial"/>
          <w:sz w:val="20"/>
          <w:szCs w:val="20"/>
        </w:rPr>
        <w:t>.</w:t>
      </w:r>
    </w:p>
    <w:p w:rsidR="00FA3E08" w:rsidRPr="00FA3E08" w:rsidRDefault="00FA3E08" w:rsidP="00FA3E08">
      <w:pPr>
        <w:jc w:val="both"/>
        <w:rPr>
          <w:rFonts w:ascii="Arial" w:hAnsi="Arial" w:cs="Arial"/>
          <w:sz w:val="16"/>
          <w:szCs w:val="16"/>
        </w:rPr>
      </w:pPr>
    </w:p>
    <w:p w:rsidR="00FA3E08" w:rsidRPr="00FA3E08" w:rsidRDefault="00FD1B9D" w:rsidP="0042799E">
      <w:pPr>
        <w:jc w:val="both"/>
        <w:rPr>
          <w:rFonts w:ascii="Arial" w:hAnsi="Arial" w:cs="Arial"/>
          <w:sz w:val="20"/>
          <w:szCs w:val="20"/>
        </w:rPr>
      </w:pPr>
      <w:r w:rsidRPr="00FD1B9D">
        <w:rPr>
          <w:rFonts w:ascii="Arial" w:hAnsi="Arial" w:cs="Arial"/>
          <w:sz w:val="20"/>
          <w:szCs w:val="20"/>
        </w:rPr>
        <w:t xml:space="preserve">Un’altra regola può essere quella di partire dai punti in comune, il che non significa sempre e comunque asserire </w:t>
      </w:r>
      <w:r w:rsidR="00FA3E08">
        <w:rPr>
          <w:rFonts w:ascii="Arial" w:hAnsi="Arial" w:cs="Arial"/>
          <w:sz w:val="20"/>
          <w:szCs w:val="20"/>
        </w:rPr>
        <w:t>alle proposte che vengono fatte.</w:t>
      </w:r>
    </w:p>
    <w:p w:rsidR="0042799E" w:rsidRDefault="00FD1B9D" w:rsidP="0042799E">
      <w:pPr>
        <w:jc w:val="both"/>
        <w:rPr>
          <w:rFonts w:ascii="Arial" w:hAnsi="Arial" w:cs="Arial"/>
          <w:sz w:val="20"/>
          <w:szCs w:val="20"/>
        </w:rPr>
      </w:pPr>
      <w:r w:rsidRPr="00FD1B9D">
        <w:rPr>
          <w:rFonts w:ascii="Arial" w:hAnsi="Arial" w:cs="Arial"/>
          <w:sz w:val="20"/>
          <w:szCs w:val="20"/>
        </w:rPr>
        <w:t xml:space="preserve"> Ascoltare un parere, rivela l’insegnante alla Seattle </w:t>
      </w:r>
      <w:proofErr w:type="spellStart"/>
      <w:r w:rsidRPr="00FD1B9D">
        <w:rPr>
          <w:rFonts w:ascii="Arial" w:hAnsi="Arial" w:cs="Arial"/>
          <w:sz w:val="20"/>
          <w:szCs w:val="20"/>
        </w:rPr>
        <w:t>University</w:t>
      </w:r>
      <w:proofErr w:type="spellEnd"/>
      <w:r w:rsidRPr="00FD1B9D">
        <w:rPr>
          <w:rFonts w:ascii="Arial" w:hAnsi="Arial" w:cs="Arial"/>
          <w:sz w:val="20"/>
          <w:szCs w:val="20"/>
        </w:rPr>
        <w:t xml:space="preserve"> De </w:t>
      </w:r>
      <w:proofErr w:type="spellStart"/>
      <w:r w:rsidRPr="00FD1B9D">
        <w:rPr>
          <w:rFonts w:ascii="Arial" w:hAnsi="Arial" w:cs="Arial"/>
          <w:sz w:val="20"/>
          <w:szCs w:val="20"/>
        </w:rPr>
        <w:t>Janasz</w:t>
      </w:r>
      <w:proofErr w:type="spellEnd"/>
      <w:r w:rsidRPr="00FD1B9D">
        <w:rPr>
          <w:rFonts w:ascii="Arial" w:hAnsi="Arial" w:cs="Arial"/>
          <w:sz w:val="20"/>
          <w:szCs w:val="20"/>
        </w:rPr>
        <w:t>, porta ad una valutazione più attenta. E’ quindi sempre necessario saper ascoltare le ragioni di chi abbiamo di fronte, anche credendo fortemente in ciò che sosteniamo. Un altro passo è quello di raccontarsi un poco alla volta: viene chiamata “tecnica di Hansel e Gretel” da Jack Schafer</w:t>
      </w:r>
      <w:r w:rsidR="00BA2876">
        <w:rPr>
          <w:rFonts w:ascii="Arial" w:hAnsi="Arial" w:cs="Arial"/>
          <w:sz w:val="20"/>
          <w:szCs w:val="20"/>
          <w:vertAlign w:val="superscript"/>
        </w:rPr>
        <w:t>10</w:t>
      </w:r>
      <w:r w:rsidRPr="00FD1B9D">
        <w:rPr>
          <w:rFonts w:ascii="Arial" w:hAnsi="Arial" w:cs="Arial"/>
          <w:sz w:val="20"/>
          <w:szCs w:val="20"/>
        </w:rPr>
        <w:t>. Perché questo? La risposta è che conoscendo troppo dell’altro, quest’ultimo perde di fascino; se invece conoscessimo poco di colui che abbiamo davanti, esso avrebbe un alone di mistero che lo precede. L’arte di piacere agli altri passa anche dalla capacità di modificare i nostri comportamenti alle varie situazioni e di dispensare  informazioni sul nostro conto. Piacere a tutti non è possibile: alcuni rapporti sono destinati a formarsi col tempo, altri a maturare con fatica, altri ancora a non cementarsi mai. Per adesso, basta mostrare un sorriso e un minimo di affabilità.</w:t>
      </w:r>
    </w:p>
    <w:p w:rsidR="0042799E" w:rsidRDefault="0042799E" w:rsidP="0042799E">
      <w:pPr>
        <w:jc w:val="both"/>
        <w:rPr>
          <w:rFonts w:ascii="Arial" w:hAnsi="Arial" w:cs="Arial"/>
          <w:b/>
          <w:sz w:val="20"/>
          <w:szCs w:val="20"/>
        </w:rPr>
      </w:pPr>
    </w:p>
    <w:p w:rsidR="0042799E" w:rsidRDefault="0042799E" w:rsidP="0042799E">
      <w:pPr>
        <w:jc w:val="both"/>
        <w:rPr>
          <w:rFonts w:ascii="Arial" w:hAnsi="Arial" w:cs="Arial"/>
          <w:i/>
          <w:sz w:val="20"/>
          <w:szCs w:val="20"/>
        </w:rPr>
      </w:pPr>
      <w:r>
        <w:rPr>
          <w:rFonts w:ascii="Arial" w:hAnsi="Arial" w:cs="Arial"/>
          <w:b/>
          <w:sz w:val="20"/>
          <w:szCs w:val="20"/>
        </w:rPr>
        <w:t xml:space="preserve">2.3 </w:t>
      </w:r>
      <w:r>
        <w:rPr>
          <w:rFonts w:ascii="Arial" w:hAnsi="Arial" w:cs="Arial"/>
          <w:i/>
          <w:sz w:val="20"/>
          <w:szCs w:val="20"/>
        </w:rPr>
        <w:t>Il linguaggio del corpo</w:t>
      </w:r>
    </w:p>
    <w:p w:rsidR="0042799E" w:rsidRDefault="0042799E" w:rsidP="0042799E">
      <w:pPr>
        <w:jc w:val="both"/>
        <w:rPr>
          <w:rFonts w:ascii="Arial" w:hAnsi="Arial" w:cs="Arial"/>
          <w:i/>
          <w:sz w:val="20"/>
          <w:szCs w:val="20"/>
        </w:rPr>
      </w:pPr>
    </w:p>
    <w:p w:rsidR="00BA2876" w:rsidRDefault="00FD1B9D" w:rsidP="0042799E">
      <w:pPr>
        <w:jc w:val="both"/>
        <w:rPr>
          <w:rFonts w:ascii="Arial" w:hAnsi="Arial" w:cs="Arial"/>
          <w:sz w:val="20"/>
          <w:szCs w:val="20"/>
        </w:rPr>
      </w:pPr>
      <w:r w:rsidRPr="00FD1B9D">
        <w:rPr>
          <w:rFonts w:ascii="Arial" w:hAnsi="Arial" w:cs="Arial"/>
          <w:sz w:val="20"/>
          <w:szCs w:val="20"/>
        </w:rPr>
        <w:t xml:space="preserve"> Gli ingredienti della leadership sono molti. La competenza e l’esperienza sono fondamentali, così come l’intelligenza emotiva. Tuttavia, oltre all’abilità organizzativa e operativa e alla capacità di creare empatia con chi si trova davanti, il leader comunica anche quando non dice nulla. Il linguaggio del corpo è caratteristica fondamentale per acquisire la leadership, ed anche per mantenerla a lungo. Si può parlare anche qui di capacità innata, spesso chi comanda non sa neanche di avere quella particolare capacità di comunicare con il proprio corpo. Secondo studi della GEMA Business School sono 6 le caratteristiche che differenziano un leader da un “normale lavoratore”.  La posizione è eretta, le spalle sono aperte ed il collo è rilassato. Questo è un chiaro segnale di sicurezza verso sé stessi: chi tende ad avere delle insicurezze di solito carica tutta la tensione sui muscoli del collo. Il secondo segnale è il sorriso che comunica serenità ed apertura. La terza strada è quella di tenere le mani sui fianchi o dietro la schiena: essendo a suo agio il leader può permettersi di mostrare uno dei punti deboli, cioè la pancia. In più, i polpastrelli sono a contatto. Prendiamo ad esempio una riunione. In questo segnale del corpo spesso usato dai politici, le mani vengono portate all’altezza del petto unendo i polpastrelli. Secondo studi, questa è la posizione di chi sente di avere la risposta pronta e giusta dentro di sé. Un leader è anche padrone dello spazio, prende per sé tutto lo spazio possibile, camminando su tutto il perimetro a sua disposizione, cercando di dare importanza a tutti coloro i quali sta parlando. Restasse fermo, potrebbe dare l’impressione di dare importanza a un ridotto manipolo di persone. L’ennesimo segreto è l’</w:t>
      </w:r>
      <w:proofErr w:type="spellStart"/>
      <w:r w:rsidRPr="00FD1B9D">
        <w:rPr>
          <w:rFonts w:ascii="Arial" w:hAnsi="Arial" w:cs="Arial"/>
          <w:sz w:val="20"/>
          <w:szCs w:val="20"/>
        </w:rPr>
        <w:t>eye</w:t>
      </w:r>
      <w:proofErr w:type="spellEnd"/>
      <w:r w:rsidRPr="00FD1B9D">
        <w:rPr>
          <w:rFonts w:ascii="Arial" w:hAnsi="Arial" w:cs="Arial"/>
          <w:sz w:val="20"/>
          <w:szCs w:val="20"/>
        </w:rPr>
        <w:t xml:space="preserve"> </w:t>
      </w:r>
      <w:proofErr w:type="spellStart"/>
      <w:r w:rsidRPr="00FD1B9D">
        <w:rPr>
          <w:rFonts w:ascii="Arial" w:hAnsi="Arial" w:cs="Arial"/>
          <w:sz w:val="20"/>
          <w:szCs w:val="20"/>
        </w:rPr>
        <w:t>contact</w:t>
      </w:r>
      <w:proofErr w:type="spellEnd"/>
      <w:r w:rsidRPr="00FD1B9D">
        <w:rPr>
          <w:rFonts w:ascii="Arial" w:hAnsi="Arial" w:cs="Arial"/>
          <w:sz w:val="20"/>
          <w:szCs w:val="20"/>
        </w:rPr>
        <w:t>: è segno di un dominio rispettoso. Un leader non perde mai di vista la propria platea. Sarebbe male se distogliesse lo sguardo da chi ha di fronte e guardasse nel vuoto, rappresenterebbe che non crede alla professionalità dei propri collaboratori. Tutte queste caratteristiche rafforzano indubbiamente anche il linguaggio verbale: osservando ad esempio un politico americano ogni gesto non viene fatto mai per caso. Il dito o il palmo della mano rivolto verso terra rimarcano una statuizione di cui si è certi e confidenti. Come già ripetuto, per adottare questo linguaggio e farlo proprio è necessario fare pratica e sperimentarlo sul campo e per alcuni risulta più facile, essendo nati con caratteristiche che permettono loro di compiere gesti che vengono naturali. Detto questo, un buon leader ha assolutamente bisogno di parlare per farsi rispettare e per collaborare nella maniera giusta. Devono connettersi emozionalmente con gli altri, riconoscere sintomi di disagio anche quando questo non viene espresso a parole e si divertono nel farlo. Del resto, non è forse vero che gli esseri umani incominciano prestissimo a tessere relazioni nella loro vita? A dieci mesi molti bambini iniziano ad avere riferimenti sociali e a comprendere come alcuni comportamenti vengano tenuti in conto e apprezzati più di altri. In poche parole, hanno già appreso che scatenare emozioni è il modo migliore per relazionarsi con gli altri. Chi non conosce e utilizza un linguaggio capace di scatenare emozioni, rischia di veder fallire le decisioni prese, anche se giuste, perché viene meno la voglia di collaborare tra colleghi. Solo cercando di far capire quale sia la strada giusta da percorrere e “persuadendo” il nostro collaboratore, si riuscirà a far sentire a proprio agio quest’ultimo. Come si ottiene questa comunicazione empatica? Il primo vero segreto è riuscire a porre l’attenzione sulle sensazioni degli altri, immedesimarci in loro fino a raggiungere quella sintonia emozionale che eleverà il nostro modo di comunicare e relazionarci ad un grado più alto ed efficace sotto tutti i punti di vista. Comprendere i pensieri altrui e viaggiare sulla stessa lunghezza d’onda ci dà un vantaggio non indifferente verso gli altri e ci pone ai loro occhi come persone piacevoli con le quali stare bene.</w:t>
      </w:r>
    </w:p>
    <w:p w:rsidR="00BA2876" w:rsidRDefault="00BA2876" w:rsidP="0042799E">
      <w:pPr>
        <w:jc w:val="both"/>
        <w:rPr>
          <w:rFonts w:ascii="Arial" w:hAnsi="Arial" w:cs="Arial"/>
          <w:sz w:val="20"/>
          <w:szCs w:val="20"/>
        </w:rPr>
      </w:pPr>
    </w:p>
    <w:p w:rsidR="00BA2876" w:rsidRDefault="00BA2876" w:rsidP="0042799E">
      <w:pPr>
        <w:jc w:val="both"/>
        <w:rPr>
          <w:rFonts w:ascii="Arial" w:hAnsi="Arial" w:cs="Arial"/>
          <w:sz w:val="16"/>
          <w:szCs w:val="16"/>
        </w:rPr>
      </w:pPr>
      <w:r>
        <w:rPr>
          <w:rFonts w:ascii="Arial" w:hAnsi="Arial" w:cs="Arial"/>
          <w:sz w:val="20"/>
          <w:szCs w:val="20"/>
        </w:rPr>
        <w:t xml:space="preserve"> </w:t>
      </w:r>
      <w:r>
        <w:rPr>
          <w:rFonts w:ascii="Arial" w:hAnsi="Arial" w:cs="Arial"/>
          <w:sz w:val="16"/>
          <w:szCs w:val="16"/>
        </w:rPr>
        <w:t>[9] Filosofo e saggista bulgaro; [10] Giornalista americano.</w:t>
      </w:r>
    </w:p>
    <w:p w:rsidR="00BA2876" w:rsidRDefault="00BA2876" w:rsidP="0042799E">
      <w:pPr>
        <w:jc w:val="both"/>
        <w:rPr>
          <w:rFonts w:ascii="Arial" w:hAnsi="Arial" w:cs="Arial"/>
          <w:sz w:val="16"/>
          <w:szCs w:val="16"/>
        </w:rPr>
      </w:pPr>
    </w:p>
    <w:p w:rsidR="00BA2876" w:rsidRDefault="00FD1B9D" w:rsidP="0042799E">
      <w:pPr>
        <w:jc w:val="both"/>
        <w:rPr>
          <w:rFonts w:ascii="Arial" w:hAnsi="Arial" w:cs="Arial"/>
          <w:sz w:val="20"/>
          <w:szCs w:val="20"/>
        </w:rPr>
      </w:pPr>
      <w:r w:rsidRPr="00FD1B9D">
        <w:rPr>
          <w:rFonts w:ascii="Arial" w:hAnsi="Arial" w:cs="Arial"/>
          <w:sz w:val="20"/>
          <w:szCs w:val="20"/>
        </w:rPr>
        <w:lastRenderedPageBreak/>
        <w:t xml:space="preserve"> Come vediamo da questo esempio, l’empatia è quindi alla base del nostro vivere vicino agli altri, è quel “collante sociale” che permette a noi tutti di instaurare relaz</w:t>
      </w:r>
      <w:r w:rsidR="00BA2876">
        <w:rPr>
          <w:rFonts w:ascii="Arial" w:hAnsi="Arial" w:cs="Arial"/>
          <w:sz w:val="20"/>
          <w:szCs w:val="20"/>
        </w:rPr>
        <w:t>ioni interpersonali di qualità.</w:t>
      </w:r>
    </w:p>
    <w:p w:rsidR="00FD1B9D" w:rsidRPr="00BA2876" w:rsidRDefault="00FD1B9D" w:rsidP="0042799E">
      <w:pPr>
        <w:jc w:val="both"/>
        <w:rPr>
          <w:rFonts w:ascii="Arial" w:hAnsi="Arial" w:cs="Arial"/>
          <w:sz w:val="20"/>
          <w:szCs w:val="20"/>
        </w:rPr>
      </w:pPr>
      <w:r w:rsidRPr="00FD1B9D">
        <w:rPr>
          <w:rFonts w:ascii="Arial" w:hAnsi="Arial" w:cs="Arial"/>
          <w:sz w:val="20"/>
          <w:szCs w:val="20"/>
        </w:rPr>
        <w:t xml:space="preserve">Un’altra importante modalità per comunicare empaticamente è la seguente: calarsi nei panni degli altri attraverso l’ascolto empatico, comprendendo emozioni e stati d’animo, ci permette di capire chiaramente cosa provano e desiderano le persone. Essere leader significa anche questo: saper trarre il meglio dagli altri  aiutandoli ad esprimere nel modo migliore le proprie abilità. Questo concetto molto importante vale in qualsiasi ambito della vita. In fondo, proprio questo deve essere un capo: una persona che mette al primo posto gli interessi della squadra e subito dopo il proprio tornaconto personale. In sintesi, il diventare e l’essere leader ci insegna alcune regole, come spiegato anche dalla direttrice di “Donna Moderna” Annalisa </w:t>
      </w:r>
      <w:proofErr w:type="spellStart"/>
      <w:r w:rsidRPr="00FD1B9D">
        <w:rPr>
          <w:rFonts w:ascii="Arial" w:hAnsi="Arial" w:cs="Arial"/>
          <w:sz w:val="20"/>
          <w:szCs w:val="20"/>
        </w:rPr>
        <w:t>Monfreda</w:t>
      </w:r>
      <w:proofErr w:type="spellEnd"/>
      <w:r w:rsidRPr="00FD1B9D">
        <w:rPr>
          <w:rFonts w:ascii="Arial" w:hAnsi="Arial" w:cs="Arial"/>
          <w:sz w:val="20"/>
          <w:szCs w:val="20"/>
        </w:rPr>
        <w:t>. Un capo pratica gentilezza, che è la strada più tortuosa e la dimostrazione di forza più grande nello stesso tempo. Lo stesso leader fa sentire gli altri al sicuro e sa resettarsi in continuazione, sa chiedere aiuto e non ha paura di sbagliare, riuscendo anche ad ammettere i propri errori, sa osare e far sbocciare nuovi leader, dando possibilità di scelta ai propri collaboratori.</w:t>
      </w:r>
    </w:p>
    <w:p w:rsidR="00FD1B9D" w:rsidRPr="00FD1B9D" w:rsidRDefault="00FD1B9D" w:rsidP="00FD1B9D">
      <w:pPr>
        <w:spacing w:after="200"/>
        <w:rPr>
          <w:rFonts w:ascii="Arial" w:hAnsi="Arial" w:cs="Arial"/>
          <w:sz w:val="20"/>
          <w:szCs w:val="20"/>
        </w:rPr>
      </w:pPr>
      <w:r w:rsidRPr="00FD1B9D">
        <w:rPr>
          <w:rFonts w:ascii="Arial" w:hAnsi="Arial" w:cs="Arial"/>
          <w:noProof/>
          <w:sz w:val="20"/>
          <w:szCs w:val="20"/>
          <w:lang w:eastAsia="it-IT"/>
        </w:rPr>
        <w:drawing>
          <wp:inline distT="0" distB="0" distL="0" distR="0">
            <wp:extent cx="1972092" cy="2034540"/>
            <wp:effectExtent l="0" t="0" r="9525" b="3810"/>
            <wp:docPr id="1" name="Immagine 1" descr="https://cdn-images-1.medium.com/max/1000/1*ZnX3fQswGT7G-dUyZSj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1000/1*ZnX3fQswGT7G-dUyZSjPng.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6200" cy="2038778"/>
                    </a:xfrm>
                    <a:prstGeom prst="rect">
                      <a:avLst/>
                    </a:prstGeom>
                    <a:noFill/>
                    <a:ln>
                      <a:noFill/>
                    </a:ln>
                  </pic:spPr>
                </pic:pic>
              </a:graphicData>
            </a:graphic>
          </wp:inline>
        </w:drawing>
      </w:r>
      <w:r w:rsidRPr="00FD1B9D">
        <w:rPr>
          <w:rFonts w:ascii="Arial" w:hAnsi="Arial" w:cs="Arial"/>
          <w:noProof/>
          <w:sz w:val="20"/>
          <w:szCs w:val="20"/>
          <w:lang w:eastAsia="it-IT"/>
        </w:rPr>
        <w:drawing>
          <wp:inline distT="0" distB="0" distL="0" distR="0">
            <wp:extent cx="1904999" cy="1645920"/>
            <wp:effectExtent l="0" t="0" r="635" b="0"/>
            <wp:docPr id="2" name="Immagine 2" descr="https://cdn-images-1.medium.com/max/1000/1*GGcF9BZWvpuQKNXHpKSW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1.medium.com/max/1000/1*GGcF9BZWvpuQKNXHpKSWWg.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4890" cy="1645826"/>
                    </a:xfrm>
                    <a:prstGeom prst="rect">
                      <a:avLst/>
                    </a:prstGeom>
                    <a:noFill/>
                    <a:ln>
                      <a:noFill/>
                    </a:ln>
                  </pic:spPr>
                </pic:pic>
              </a:graphicData>
            </a:graphic>
          </wp:inline>
        </w:drawing>
      </w:r>
      <w:r w:rsidRPr="00FD1B9D">
        <w:rPr>
          <w:rFonts w:ascii="Arial" w:hAnsi="Arial" w:cs="Arial"/>
          <w:noProof/>
          <w:sz w:val="20"/>
          <w:szCs w:val="20"/>
          <w:lang w:eastAsia="it-IT"/>
        </w:rPr>
        <w:drawing>
          <wp:inline distT="0" distB="0" distL="0" distR="0">
            <wp:extent cx="1897380" cy="1988820"/>
            <wp:effectExtent l="0" t="0" r="7620" b="0"/>
            <wp:docPr id="3" name="Immagine 3" descr="https://cdn-images-1.medium.com/max/800/1*ib5b6nuuaBGuWgpqJzkR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1.medium.com/max/800/1*ib5b6nuuaBGuWgpqJzkRuA.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774" cy="1989233"/>
                    </a:xfrm>
                    <a:prstGeom prst="rect">
                      <a:avLst/>
                    </a:prstGeom>
                    <a:noFill/>
                    <a:ln>
                      <a:noFill/>
                    </a:ln>
                  </pic:spPr>
                </pic:pic>
              </a:graphicData>
            </a:graphic>
          </wp:inline>
        </w:drawing>
      </w:r>
    </w:p>
    <w:p w:rsidR="00FD1B9D" w:rsidRDefault="00FD1B9D" w:rsidP="00FD1B9D">
      <w:pPr>
        <w:spacing w:after="200"/>
        <w:rPr>
          <w:rFonts w:ascii="Arial" w:hAnsi="Arial" w:cs="Arial"/>
          <w:sz w:val="20"/>
          <w:szCs w:val="20"/>
        </w:rPr>
      </w:pPr>
      <w:r w:rsidRPr="00FD1B9D">
        <w:rPr>
          <w:rFonts w:ascii="Arial" w:hAnsi="Arial" w:cs="Arial"/>
          <w:noProof/>
          <w:sz w:val="20"/>
          <w:szCs w:val="20"/>
          <w:lang w:eastAsia="it-IT"/>
        </w:rPr>
        <w:drawing>
          <wp:inline distT="0" distB="0" distL="0" distR="0">
            <wp:extent cx="2065020" cy="2065020"/>
            <wp:effectExtent l="0" t="0" r="0" b="0"/>
            <wp:docPr id="4" name="Immagine 4" descr="https://cdn-images-1.medium.com/max/800/1*CGeD-NBcYYroRsSVl-0Z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1.medium.com/max/800/1*CGeD-NBcYYroRsSVl-0ZEQ.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449" cy="2065449"/>
                    </a:xfrm>
                    <a:prstGeom prst="rect">
                      <a:avLst/>
                    </a:prstGeom>
                    <a:noFill/>
                    <a:ln>
                      <a:noFill/>
                    </a:ln>
                  </pic:spPr>
                </pic:pic>
              </a:graphicData>
            </a:graphic>
          </wp:inline>
        </w:drawing>
      </w:r>
      <w:r w:rsidRPr="00FD1B9D">
        <w:rPr>
          <w:rFonts w:ascii="Arial" w:hAnsi="Arial" w:cs="Arial"/>
          <w:noProof/>
          <w:sz w:val="20"/>
          <w:szCs w:val="20"/>
          <w:lang w:eastAsia="it-IT"/>
        </w:rPr>
        <w:drawing>
          <wp:inline distT="0" distB="0" distL="0" distR="0">
            <wp:extent cx="2133600" cy="1943100"/>
            <wp:effectExtent l="0" t="0" r="0" b="0"/>
            <wp:docPr id="5" name="Immagine 5" descr="https://cdn-images-1.medium.com/max/800/1*EQ19DRPBHHbiN5bO7ZaU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1.medium.com/max/800/1*EQ19DRPBHHbiN5bO7ZaUMw.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4043" cy="1943504"/>
                    </a:xfrm>
                    <a:prstGeom prst="rect">
                      <a:avLst/>
                    </a:prstGeom>
                    <a:noFill/>
                    <a:ln>
                      <a:noFill/>
                    </a:ln>
                  </pic:spPr>
                </pic:pic>
              </a:graphicData>
            </a:graphic>
          </wp:inline>
        </w:drawing>
      </w:r>
      <w:r w:rsidRPr="00FD1B9D">
        <w:rPr>
          <w:rFonts w:ascii="Arial" w:hAnsi="Arial" w:cs="Arial"/>
          <w:noProof/>
          <w:sz w:val="20"/>
          <w:szCs w:val="20"/>
          <w:lang w:eastAsia="it-IT"/>
        </w:rPr>
        <w:drawing>
          <wp:inline distT="0" distB="0" distL="0" distR="0">
            <wp:extent cx="1859280" cy="1851660"/>
            <wp:effectExtent l="0" t="0" r="7620" b="0"/>
            <wp:docPr id="6" name="Immagine 6" descr="https://cdn-images-1.medium.com/max/800/1*i3Pi9SfzJujgIDzwFBes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800/1*i3Pi9SfzJujgIDzwFBesPw.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666" cy="1852044"/>
                    </a:xfrm>
                    <a:prstGeom prst="rect">
                      <a:avLst/>
                    </a:prstGeom>
                    <a:noFill/>
                    <a:ln>
                      <a:noFill/>
                    </a:ln>
                  </pic:spPr>
                </pic:pic>
              </a:graphicData>
            </a:graphic>
          </wp:inline>
        </w:drawing>
      </w:r>
    </w:p>
    <w:p w:rsidR="00C87F7B" w:rsidRPr="00C87F7B" w:rsidRDefault="00C87F7B" w:rsidP="00FD1B9D">
      <w:pPr>
        <w:spacing w:after="200"/>
        <w:rPr>
          <w:rFonts w:ascii="Arial" w:hAnsi="Arial" w:cs="Arial"/>
          <w:i/>
          <w:sz w:val="20"/>
          <w:szCs w:val="20"/>
        </w:rPr>
      </w:pPr>
      <w:r>
        <w:rPr>
          <w:rFonts w:ascii="Arial" w:hAnsi="Arial" w:cs="Arial"/>
          <w:i/>
          <w:sz w:val="20"/>
          <w:szCs w:val="20"/>
        </w:rPr>
        <w:t xml:space="preserve">Vignette di Claudia </w:t>
      </w:r>
      <w:proofErr w:type="spellStart"/>
      <w:r>
        <w:rPr>
          <w:rFonts w:ascii="Arial" w:hAnsi="Arial" w:cs="Arial"/>
          <w:i/>
          <w:sz w:val="20"/>
          <w:szCs w:val="20"/>
        </w:rPr>
        <w:t>Flandoli</w:t>
      </w:r>
      <w:proofErr w:type="spellEnd"/>
      <w:r>
        <w:rPr>
          <w:rFonts w:ascii="Arial" w:hAnsi="Arial" w:cs="Arial"/>
          <w:i/>
          <w:sz w:val="20"/>
          <w:szCs w:val="20"/>
        </w:rPr>
        <w:t xml:space="preserve"> rappresentanti le caratteristiche di un leader.</w:t>
      </w:r>
    </w:p>
    <w:p w:rsidR="00FD1B9D" w:rsidRPr="00FD1B9D" w:rsidRDefault="00FD1B9D" w:rsidP="00412278">
      <w:pPr>
        <w:spacing w:after="200"/>
        <w:jc w:val="both"/>
        <w:rPr>
          <w:rFonts w:ascii="Arial" w:hAnsi="Arial" w:cs="Arial"/>
          <w:sz w:val="20"/>
          <w:szCs w:val="20"/>
        </w:rPr>
      </w:pPr>
      <w:r w:rsidRPr="00FD1B9D">
        <w:rPr>
          <w:rFonts w:ascii="Arial" w:hAnsi="Arial" w:cs="Arial"/>
          <w:sz w:val="20"/>
          <w:szCs w:val="20"/>
        </w:rPr>
        <w:t xml:space="preserve"> Viste tutte le capacità empatiche che dobbiamo avere per essere rafforzare la leadership  (linguaggio verbale e non verbale, sicurezza verso noi stessi, piacersi e farsi piacere, stare attenti alle sensazioni del nostro team ed adattare sé stessi agli altri) andiamo a vedere come viene visto un leader da chi lavora con lui.</w:t>
      </w:r>
    </w:p>
    <w:p w:rsidR="002007D5" w:rsidRDefault="00FD1B9D" w:rsidP="00412278">
      <w:pPr>
        <w:spacing w:after="200"/>
        <w:jc w:val="both"/>
        <w:rPr>
          <w:rFonts w:ascii="Arial" w:hAnsi="Arial" w:cs="Arial"/>
          <w:i/>
          <w:sz w:val="20"/>
          <w:szCs w:val="20"/>
        </w:rPr>
      </w:pPr>
      <w:r w:rsidRPr="00FD1B9D">
        <w:rPr>
          <w:rFonts w:ascii="Arial" w:hAnsi="Arial" w:cs="Arial"/>
          <w:b/>
          <w:sz w:val="20"/>
          <w:szCs w:val="20"/>
        </w:rPr>
        <w:t>2.2</w:t>
      </w:r>
      <w:r w:rsidR="00412278">
        <w:rPr>
          <w:rFonts w:ascii="Arial" w:hAnsi="Arial" w:cs="Arial"/>
          <w:b/>
          <w:sz w:val="20"/>
          <w:szCs w:val="20"/>
        </w:rPr>
        <w:t xml:space="preserve"> </w:t>
      </w:r>
      <w:r w:rsidR="002007D5">
        <w:rPr>
          <w:rFonts w:ascii="Arial" w:hAnsi="Arial" w:cs="Arial"/>
          <w:b/>
          <w:sz w:val="20"/>
          <w:szCs w:val="20"/>
        </w:rPr>
        <w:t xml:space="preserve"> </w:t>
      </w:r>
      <w:r w:rsidR="002007D5">
        <w:rPr>
          <w:rFonts w:ascii="Arial" w:hAnsi="Arial" w:cs="Arial"/>
          <w:i/>
          <w:sz w:val="20"/>
          <w:szCs w:val="20"/>
        </w:rPr>
        <w:t>La divisione di Maxwell</w:t>
      </w:r>
    </w:p>
    <w:p w:rsidR="00FD1B9D" w:rsidRPr="00FD1B9D" w:rsidRDefault="00FD1B9D" w:rsidP="00412278">
      <w:pPr>
        <w:spacing w:after="200"/>
        <w:jc w:val="both"/>
        <w:rPr>
          <w:rFonts w:ascii="Arial" w:hAnsi="Arial" w:cs="Arial"/>
          <w:sz w:val="20"/>
          <w:szCs w:val="20"/>
        </w:rPr>
      </w:pPr>
      <w:r w:rsidRPr="00FD1B9D">
        <w:rPr>
          <w:rFonts w:ascii="Arial" w:hAnsi="Arial" w:cs="Arial"/>
          <w:sz w:val="20"/>
          <w:szCs w:val="20"/>
        </w:rPr>
        <w:t xml:space="preserve"> Come scrive John Maxwell</w:t>
      </w:r>
      <w:r w:rsidR="00BA2876">
        <w:rPr>
          <w:rFonts w:ascii="Arial" w:hAnsi="Arial" w:cs="Arial"/>
          <w:sz w:val="20"/>
          <w:szCs w:val="20"/>
          <w:vertAlign w:val="superscript"/>
        </w:rPr>
        <w:t>11</w:t>
      </w:r>
      <w:r w:rsidRPr="00FD1B9D">
        <w:rPr>
          <w:rFonts w:ascii="Arial" w:hAnsi="Arial" w:cs="Arial"/>
          <w:sz w:val="20"/>
          <w:szCs w:val="20"/>
        </w:rPr>
        <w:t xml:space="preserve">, scrittore americano, esistono 5 diversi livelli di sviluppo all’interno di un’organizzazione: </w:t>
      </w:r>
    </w:p>
    <w:p w:rsidR="00FD1B9D" w:rsidRPr="002007D5" w:rsidRDefault="00FD1B9D" w:rsidP="00412278">
      <w:pPr>
        <w:pStyle w:val="Paragrafoelenco"/>
        <w:numPr>
          <w:ilvl w:val="0"/>
          <w:numId w:val="13"/>
        </w:numPr>
        <w:jc w:val="both"/>
        <w:rPr>
          <w:rFonts w:ascii="Arial" w:hAnsi="Arial" w:cs="Arial"/>
          <w:sz w:val="20"/>
          <w:szCs w:val="20"/>
        </w:rPr>
      </w:pPr>
      <w:r w:rsidRPr="002007D5">
        <w:rPr>
          <w:rFonts w:ascii="Arial" w:hAnsi="Arial" w:cs="Arial"/>
          <w:sz w:val="20"/>
          <w:szCs w:val="20"/>
        </w:rPr>
        <w:t>Posizione riconosciuta di diritto: le persone seguono il "leader" perché sono obbligate a farlo.</w:t>
      </w:r>
    </w:p>
    <w:p w:rsidR="002007D5" w:rsidRPr="002007D5" w:rsidRDefault="002007D5" w:rsidP="00412278">
      <w:pPr>
        <w:pStyle w:val="Paragrafoelenco"/>
        <w:jc w:val="both"/>
        <w:rPr>
          <w:rFonts w:ascii="Arial" w:hAnsi="Arial" w:cs="Arial"/>
          <w:sz w:val="20"/>
          <w:szCs w:val="20"/>
        </w:rPr>
      </w:pPr>
    </w:p>
    <w:p w:rsidR="00BA2876" w:rsidRDefault="00FD1B9D" w:rsidP="00412278">
      <w:pPr>
        <w:pStyle w:val="Paragrafoelenco"/>
        <w:numPr>
          <w:ilvl w:val="0"/>
          <w:numId w:val="13"/>
        </w:numPr>
        <w:jc w:val="both"/>
        <w:rPr>
          <w:rFonts w:ascii="Arial" w:hAnsi="Arial" w:cs="Arial"/>
          <w:sz w:val="20"/>
          <w:szCs w:val="20"/>
        </w:rPr>
      </w:pPr>
      <w:r w:rsidRPr="002007D5">
        <w:rPr>
          <w:rFonts w:ascii="Arial" w:hAnsi="Arial" w:cs="Arial"/>
          <w:sz w:val="20"/>
          <w:szCs w:val="20"/>
        </w:rPr>
        <w:t>Posizione riconosciuta grazie alla rete di relazioni: i lavoratori seguono i leader perché credono che sia la migliore decisione da prendere. I colleghi accettano di seguire il leader perché gli riconoscono l'autorità anche se i superiori non l'hanno sottolineata con un riconoscimento formale.</w:t>
      </w:r>
      <w:r w:rsidR="00BA2876">
        <w:rPr>
          <w:rFonts w:ascii="Arial" w:hAnsi="Arial" w:cs="Arial"/>
          <w:sz w:val="20"/>
          <w:szCs w:val="20"/>
        </w:rPr>
        <w:t xml:space="preserve"> </w:t>
      </w:r>
    </w:p>
    <w:p w:rsidR="00BA2876" w:rsidRDefault="00BA2876" w:rsidP="00BA2876">
      <w:pPr>
        <w:pStyle w:val="Paragrafoelenco"/>
        <w:jc w:val="both"/>
        <w:rPr>
          <w:rFonts w:ascii="Arial" w:hAnsi="Arial" w:cs="Arial"/>
          <w:sz w:val="20"/>
          <w:szCs w:val="20"/>
        </w:rPr>
      </w:pPr>
    </w:p>
    <w:p w:rsidR="00BA2876" w:rsidRPr="00BA2876" w:rsidRDefault="00BA2876" w:rsidP="00BA2876">
      <w:pPr>
        <w:pStyle w:val="Paragrafoelenco"/>
        <w:jc w:val="both"/>
        <w:rPr>
          <w:rFonts w:ascii="Arial" w:hAnsi="Arial" w:cs="Arial"/>
          <w:sz w:val="20"/>
          <w:szCs w:val="20"/>
        </w:rPr>
      </w:pPr>
      <w:r>
        <w:rPr>
          <w:rFonts w:ascii="Arial" w:hAnsi="Arial" w:cs="Arial"/>
          <w:sz w:val="16"/>
          <w:szCs w:val="16"/>
        </w:rPr>
        <w:t>[11] Autore americano focalizzato sulla leadership.</w:t>
      </w:r>
    </w:p>
    <w:p w:rsidR="002007D5" w:rsidRPr="002007D5" w:rsidRDefault="00FD1B9D" w:rsidP="00412278">
      <w:pPr>
        <w:pStyle w:val="Paragrafoelenco"/>
        <w:numPr>
          <w:ilvl w:val="0"/>
          <w:numId w:val="13"/>
        </w:numPr>
        <w:jc w:val="both"/>
        <w:rPr>
          <w:rFonts w:ascii="Arial" w:hAnsi="Arial" w:cs="Arial"/>
          <w:sz w:val="20"/>
          <w:szCs w:val="20"/>
        </w:rPr>
      </w:pPr>
      <w:r w:rsidRPr="002007D5">
        <w:rPr>
          <w:rFonts w:ascii="Arial" w:hAnsi="Arial" w:cs="Arial"/>
          <w:sz w:val="20"/>
          <w:szCs w:val="20"/>
        </w:rPr>
        <w:lastRenderedPageBreak/>
        <w:t xml:space="preserve"> Il responsabile rende l'ambiente di lavoro sereno ma, alla lunga, se non vede riconosciuto il proprio impegno tende a spostarsi altrove lasciando dietro di sé un gruppo privo di guida che sarà difficile guidare nuovamente.</w:t>
      </w:r>
    </w:p>
    <w:p w:rsidR="002007D5" w:rsidRPr="002007D5" w:rsidRDefault="002007D5" w:rsidP="00412278">
      <w:pPr>
        <w:pStyle w:val="Paragrafoelenco"/>
        <w:jc w:val="both"/>
        <w:rPr>
          <w:rFonts w:ascii="Arial" w:hAnsi="Arial" w:cs="Arial"/>
          <w:sz w:val="20"/>
          <w:szCs w:val="20"/>
        </w:rPr>
      </w:pPr>
    </w:p>
    <w:p w:rsidR="002007D5" w:rsidRPr="002007D5" w:rsidRDefault="002007D5" w:rsidP="00412278">
      <w:pPr>
        <w:pStyle w:val="Paragrafoelenco"/>
        <w:jc w:val="both"/>
        <w:rPr>
          <w:rFonts w:ascii="Arial" w:hAnsi="Arial" w:cs="Arial"/>
          <w:sz w:val="20"/>
          <w:szCs w:val="20"/>
        </w:rPr>
      </w:pPr>
    </w:p>
    <w:p w:rsidR="00FD1B9D" w:rsidRDefault="00FD1B9D" w:rsidP="00412278">
      <w:pPr>
        <w:pStyle w:val="Paragrafoelenco"/>
        <w:numPr>
          <w:ilvl w:val="0"/>
          <w:numId w:val="13"/>
        </w:numPr>
        <w:jc w:val="both"/>
        <w:rPr>
          <w:rFonts w:ascii="Arial" w:hAnsi="Arial" w:cs="Arial"/>
          <w:sz w:val="20"/>
          <w:szCs w:val="20"/>
        </w:rPr>
      </w:pPr>
      <w:r w:rsidRPr="002007D5">
        <w:rPr>
          <w:rFonts w:ascii="Arial" w:hAnsi="Arial" w:cs="Arial"/>
          <w:sz w:val="20"/>
          <w:szCs w:val="20"/>
        </w:rPr>
        <w:t xml:space="preserve">Posizione raggiunta grazie alla finalizzazione degli obiettivi posti: posizione riconosciuta grazie ai risultati raggiunti: le persone seguono il leader perché hanno visto cosa sa fare e perché sanno che con lui i problemi vengono risolti. </w:t>
      </w:r>
    </w:p>
    <w:p w:rsidR="002007D5" w:rsidRPr="002007D5" w:rsidRDefault="002007D5" w:rsidP="00412278">
      <w:pPr>
        <w:pStyle w:val="Paragrafoelenco"/>
        <w:jc w:val="both"/>
        <w:rPr>
          <w:rFonts w:ascii="Arial" w:hAnsi="Arial" w:cs="Arial"/>
          <w:sz w:val="20"/>
          <w:szCs w:val="20"/>
        </w:rPr>
      </w:pPr>
    </w:p>
    <w:p w:rsidR="002007D5" w:rsidRDefault="00FD1B9D" w:rsidP="00412278">
      <w:pPr>
        <w:pStyle w:val="Paragrafoelenco"/>
        <w:numPr>
          <w:ilvl w:val="0"/>
          <w:numId w:val="13"/>
        </w:numPr>
        <w:jc w:val="both"/>
        <w:rPr>
          <w:rFonts w:ascii="Arial" w:hAnsi="Arial" w:cs="Arial"/>
          <w:sz w:val="20"/>
          <w:szCs w:val="20"/>
        </w:rPr>
      </w:pPr>
      <w:r w:rsidRPr="002007D5">
        <w:rPr>
          <w:rFonts w:ascii="Arial" w:hAnsi="Arial" w:cs="Arial"/>
          <w:sz w:val="20"/>
          <w:szCs w:val="20"/>
        </w:rPr>
        <w:t>Posizione riconosciuta perché i collaboratori so</w:t>
      </w:r>
      <w:r w:rsidR="002007D5">
        <w:rPr>
          <w:rFonts w:ascii="Arial" w:hAnsi="Arial" w:cs="Arial"/>
          <w:sz w:val="20"/>
          <w:szCs w:val="20"/>
        </w:rPr>
        <w:t>no cresciuti professionalmente.</w:t>
      </w:r>
    </w:p>
    <w:p w:rsidR="002007D5" w:rsidRPr="002007D5" w:rsidRDefault="002007D5" w:rsidP="00412278">
      <w:pPr>
        <w:pStyle w:val="Paragrafoelenco"/>
        <w:jc w:val="both"/>
        <w:rPr>
          <w:rFonts w:ascii="Arial" w:hAnsi="Arial" w:cs="Arial"/>
          <w:sz w:val="20"/>
          <w:szCs w:val="20"/>
        </w:rPr>
      </w:pPr>
    </w:p>
    <w:p w:rsidR="002007D5" w:rsidRDefault="002007D5" w:rsidP="00412278">
      <w:pPr>
        <w:pStyle w:val="Paragrafoelenco"/>
        <w:numPr>
          <w:ilvl w:val="0"/>
          <w:numId w:val="13"/>
        </w:numPr>
        <w:jc w:val="both"/>
        <w:rPr>
          <w:rFonts w:ascii="Arial" w:hAnsi="Arial" w:cs="Arial"/>
          <w:sz w:val="20"/>
          <w:szCs w:val="20"/>
        </w:rPr>
      </w:pPr>
      <w:r w:rsidRPr="002007D5">
        <w:rPr>
          <w:rFonts w:ascii="Arial" w:hAnsi="Arial" w:cs="Arial"/>
          <w:sz w:val="20"/>
          <w:szCs w:val="20"/>
        </w:rPr>
        <w:t>Posizione riconosciuta grazie al rispetto guadagnato: questo ultimo caso è quello del leader che viene rispettato e seguito per ciò che rappresenta all'interno della sua organizzazione. E' il caso di persone che si sono dedicate per anni ad una realtà guadagnandosi una cosa fondamentale: il rispetto.</w:t>
      </w:r>
    </w:p>
    <w:p w:rsidR="002007D5" w:rsidRPr="002007D5" w:rsidRDefault="002007D5" w:rsidP="002007D5">
      <w:pPr>
        <w:pStyle w:val="Paragrafoelenco"/>
        <w:rPr>
          <w:rFonts w:ascii="Arial" w:hAnsi="Arial" w:cs="Arial"/>
          <w:sz w:val="20"/>
          <w:szCs w:val="20"/>
        </w:rPr>
      </w:pPr>
    </w:p>
    <w:p w:rsidR="00FD1B9D" w:rsidRPr="00FD1B9D" w:rsidRDefault="00FD1B9D" w:rsidP="00412278">
      <w:pPr>
        <w:spacing w:after="200"/>
        <w:jc w:val="both"/>
        <w:rPr>
          <w:rFonts w:ascii="Arial" w:hAnsi="Arial" w:cs="Arial"/>
          <w:sz w:val="20"/>
          <w:szCs w:val="20"/>
        </w:rPr>
      </w:pPr>
      <w:r w:rsidRPr="00FD1B9D">
        <w:rPr>
          <w:rFonts w:ascii="Arial" w:hAnsi="Arial" w:cs="Arial"/>
          <w:sz w:val="20"/>
          <w:szCs w:val="20"/>
        </w:rPr>
        <w:t xml:space="preserve">Come spiegato benissimo anche nel suo libro “The </w:t>
      </w:r>
      <w:proofErr w:type="spellStart"/>
      <w:r w:rsidRPr="00FD1B9D">
        <w:rPr>
          <w:rFonts w:ascii="Arial" w:hAnsi="Arial" w:cs="Arial"/>
          <w:sz w:val="20"/>
          <w:szCs w:val="20"/>
        </w:rPr>
        <w:t>Irrefutable</w:t>
      </w:r>
      <w:proofErr w:type="spellEnd"/>
      <w:r w:rsidRPr="00FD1B9D">
        <w:rPr>
          <w:rFonts w:ascii="Arial" w:hAnsi="Arial" w:cs="Arial"/>
          <w:sz w:val="20"/>
          <w:szCs w:val="20"/>
        </w:rPr>
        <w:t xml:space="preserve"> 21 </w:t>
      </w:r>
      <w:proofErr w:type="spellStart"/>
      <w:r w:rsidRPr="00FD1B9D">
        <w:rPr>
          <w:rFonts w:ascii="Arial" w:hAnsi="Arial" w:cs="Arial"/>
          <w:sz w:val="20"/>
          <w:szCs w:val="20"/>
        </w:rPr>
        <w:t>Laws</w:t>
      </w:r>
      <w:proofErr w:type="spellEnd"/>
      <w:r w:rsidRPr="00FD1B9D">
        <w:rPr>
          <w:rFonts w:ascii="Arial" w:hAnsi="Arial" w:cs="Arial"/>
          <w:sz w:val="20"/>
          <w:szCs w:val="20"/>
        </w:rPr>
        <w:t xml:space="preserve"> </w:t>
      </w:r>
      <w:proofErr w:type="spellStart"/>
      <w:r w:rsidRPr="00FD1B9D">
        <w:rPr>
          <w:rFonts w:ascii="Arial" w:hAnsi="Arial" w:cs="Arial"/>
          <w:sz w:val="20"/>
          <w:szCs w:val="20"/>
        </w:rPr>
        <w:t>of</w:t>
      </w:r>
      <w:proofErr w:type="spellEnd"/>
      <w:r w:rsidRPr="00FD1B9D">
        <w:rPr>
          <w:rFonts w:ascii="Arial" w:hAnsi="Arial" w:cs="Arial"/>
          <w:sz w:val="20"/>
          <w:szCs w:val="20"/>
        </w:rPr>
        <w:t xml:space="preserve"> Leadership” ed evidenziato anche sopra, la leadership non è data altro che dall’influenza. E’ fondamentale vedere come un capo non è necessariamente un leader, ed ancora oltre, come un leader non sia sempre un capo.</w:t>
      </w:r>
    </w:p>
    <w:p w:rsidR="00FD1B9D" w:rsidRDefault="00FD1B9D" w:rsidP="00C30FFC">
      <w:pPr>
        <w:spacing w:after="200"/>
        <w:jc w:val="center"/>
        <w:rPr>
          <w:rFonts w:ascii="Arial" w:hAnsi="Arial" w:cs="Arial"/>
          <w:sz w:val="20"/>
          <w:szCs w:val="20"/>
        </w:rPr>
      </w:pPr>
      <w:r w:rsidRPr="00FD1B9D">
        <w:rPr>
          <w:rFonts w:ascii="Arial" w:hAnsi="Arial" w:cs="Arial"/>
          <w:noProof/>
          <w:sz w:val="20"/>
          <w:szCs w:val="20"/>
          <w:lang w:eastAsia="it-IT"/>
        </w:rPr>
        <w:drawing>
          <wp:inline distT="0" distB="0" distL="0" distR="0">
            <wp:extent cx="2032921" cy="2522220"/>
            <wp:effectExtent l="0" t="0" r="5715" b="0"/>
            <wp:docPr id="7" name="Immagine 7" descr="Risultati immagini per differenza boss 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ultati immagini per differenza boss e leade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921" cy="2522220"/>
                    </a:xfrm>
                    <a:prstGeom prst="rect">
                      <a:avLst/>
                    </a:prstGeom>
                    <a:noFill/>
                    <a:ln>
                      <a:noFill/>
                    </a:ln>
                  </pic:spPr>
                </pic:pic>
              </a:graphicData>
            </a:graphic>
          </wp:inline>
        </w:drawing>
      </w:r>
    </w:p>
    <w:p w:rsidR="00C87F7B" w:rsidRPr="00C87F7B" w:rsidRDefault="00C87F7B" w:rsidP="00C87F7B">
      <w:pPr>
        <w:spacing w:after="200"/>
        <w:jc w:val="center"/>
        <w:rPr>
          <w:rFonts w:ascii="Arial" w:hAnsi="Arial" w:cs="Arial"/>
          <w:i/>
          <w:sz w:val="16"/>
          <w:szCs w:val="16"/>
        </w:rPr>
      </w:pPr>
      <w:r w:rsidRPr="00C87F7B">
        <w:rPr>
          <w:rFonts w:ascii="Arial" w:hAnsi="Arial" w:cs="Arial"/>
          <w:i/>
          <w:sz w:val="16"/>
          <w:szCs w:val="16"/>
        </w:rPr>
        <w:t>Differenze tra un boss ed un leader</w:t>
      </w:r>
      <w:r>
        <w:rPr>
          <w:rFonts w:ascii="Arial" w:hAnsi="Arial" w:cs="Arial"/>
          <w:i/>
          <w:sz w:val="16"/>
          <w:szCs w:val="16"/>
        </w:rPr>
        <w:t>.</w:t>
      </w:r>
    </w:p>
    <w:p w:rsidR="00C87F7B" w:rsidRDefault="00C87F7B" w:rsidP="00C87F7B">
      <w:pPr>
        <w:jc w:val="center"/>
        <w:rPr>
          <w:rFonts w:ascii="Arial" w:hAnsi="Arial" w:cs="Arial"/>
          <w:sz w:val="20"/>
          <w:szCs w:val="20"/>
        </w:rPr>
      </w:pPr>
    </w:p>
    <w:p w:rsidR="00C87F7B" w:rsidRPr="00C87F7B" w:rsidRDefault="00C87F7B" w:rsidP="00C87F7B">
      <w:pPr>
        <w:jc w:val="center"/>
        <w:rPr>
          <w:rFonts w:ascii="Arial" w:hAnsi="Arial" w:cs="Arial"/>
          <w:i/>
          <w:sz w:val="20"/>
          <w:szCs w:val="20"/>
        </w:rPr>
      </w:pPr>
    </w:p>
    <w:p w:rsidR="00FD1B9D" w:rsidRPr="00FD1B9D" w:rsidRDefault="00FD1B9D" w:rsidP="00FD1B9D">
      <w:pPr>
        <w:spacing w:after="200"/>
        <w:rPr>
          <w:rFonts w:ascii="Arial" w:hAnsi="Arial" w:cs="Arial"/>
          <w:sz w:val="20"/>
          <w:szCs w:val="20"/>
        </w:rPr>
      </w:pPr>
    </w:p>
    <w:p w:rsidR="002007D5" w:rsidRDefault="00FD1B9D" w:rsidP="00C87F7B">
      <w:pPr>
        <w:rPr>
          <w:rFonts w:ascii="Arial" w:hAnsi="Arial" w:cs="Arial"/>
          <w:i/>
          <w:sz w:val="20"/>
          <w:szCs w:val="20"/>
        </w:rPr>
      </w:pPr>
      <w:r w:rsidRPr="00FD1B9D">
        <w:rPr>
          <w:rFonts w:ascii="Arial" w:hAnsi="Arial" w:cs="Arial"/>
          <w:b/>
          <w:sz w:val="20"/>
          <w:szCs w:val="20"/>
        </w:rPr>
        <w:t>2.3</w:t>
      </w:r>
      <w:r w:rsidR="00412278">
        <w:rPr>
          <w:rFonts w:ascii="Arial" w:hAnsi="Arial" w:cs="Arial"/>
          <w:b/>
          <w:sz w:val="20"/>
          <w:szCs w:val="20"/>
        </w:rPr>
        <w:t xml:space="preserve"> </w:t>
      </w:r>
      <w:r w:rsidR="002007D5">
        <w:rPr>
          <w:rFonts w:ascii="Arial" w:hAnsi="Arial" w:cs="Arial"/>
          <w:b/>
          <w:sz w:val="20"/>
          <w:szCs w:val="20"/>
        </w:rPr>
        <w:t xml:space="preserve"> </w:t>
      </w:r>
      <w:r w:rsidR="002007D5">
        <w:rPr>
          <w:rFonts w:ascii="Arial" w:hAnsi="Arial" w:cs="Arial"/>
          <w:i/>
          <w:sz w:val="20"/>
          <w:szCs w:val="20"/>
        </w:rPr>
        <w:t>L’esperienza sul campo</w:t>
      </w:r>
    </w:p>
    <w:p w:rsidR="00E86AB2" w:rsidRDefault="00E86AB2" w:rsidP="00C87F7B">
      <w:pPr>
        <w:rPr>
          <w:rFonts w:ascii="Arial" w:hAnsi="Arial" w:cs="Arial"/>
          <w:i/>
          <w:sz w:val="20"/>
          <w:szCs w:val="20"/>
        </w:rPr>
      </w:pPr>
    </w:p>
    <w:p w:rsidR="00E86AB2" w:rsidRDefault="00FD1B9D" w:rsidP="00E86AB2">
      <w:pPr>
        <w:jc w:val="both"/>
        <w:rPr>
          <w:rFonts w:ascii="Arial" w:hAnsi="Arial" w:cs="Arial"/>
          <w:sz w:val="20"/>
          <w:szCs w:val="20"/>
        </w:rPr>
      </w:pPr>
      <w:r w:rsidRPr="00FD1B9D">
        <w:rPr>
          <w:rFonts w:ascii="Arial" w:hAnsi="Arial" w:cs="Arial"/>
          <w:sz w:val="20"/>
          <w:szCs w:val="20"/>
        </w:rPr>
        <w:t xml:space="preserve"> Per finire, andiamo adesso a vedere sul campo come viene guadagnato il rispetto, la leadership e l’autorità all’interno di un diverso gruppo lavorativo: quello della maestra d’asilo nido con i suoi alunni, studiato da vicino.</w:t>
      </w:r>
    </w:p>
    <w:p w:rsidR="00FD1B9D" w:rsidRPr="00FD1B9D" w:rsidRDefault="00E86AB2" w:rsidP="00E86AB2">
      <w:pPr>
        <w:jc w:val="both"/>
        <w:rPr>
          <w:rFonts w:ascii="Arial" w:hAnsi="Arial" w:cs="Arial"/>
          <w:sz w:val="20"/>
          <w:szCs w:val="20"/>
        </w:rPr>
      </w:pPr>
      <w:r>
        <w:rPr>
          <w:rFonts w:ascii="Arial" w:hAnsi="Arial" w:cs="Arial"/>
          <w:sz w:val="20"/>
          <w:szCs w:val="20"/>
        </w:rPr>
        <w:t xml:space="preserve"> </w:t>
      </w:r>
      <w:r w:rsidR="00FD1B9D" w:rsidRPr="00FD1B9D">
        <w:rPr>
          <w:rFonts w:ascii="Arial" w:hAnsi="Arial" w:cs="Arial"/>
          <w:sz w:val="20"/>
          <w:szCs w:val="20"/>
        </w:rPr>
        <w:t xml:space="preserve">Per essere educatori è fondamentale credere nelle proprie capacità e conoscerle al meglio, sia per entrare a contatto con i bambini, che con i colleghi, oltre ai genitori degli stessi infanti. Il rapporto con i bambini si crea sulla base della fiducia e della sicurezza che rappresenta la guida: il contatto tra le due parti potrebbe risentirne se non si riesce a basare subito un legame stabile. Con la sicurezza nei propri mezzi ma anche dei propri limiti, anche il genitore vedrà di conseguenza un luogo ed una persona adeguata a cui “lasciare” la prole. In questo ambito, è fondamentale la comunicazione non verbale e quindi il linguaggio del corpo: la gestualità, la mimica facciale e la postura sono tutte caratteristiche che fanno avere la sicurezza di trovarsi come in un nido. Esempi di accoglienza possono inoltre essere l’abbassarsi alla sua altezza, un sorriso, un contatto, o un applauso al raggiungimento di un obiettivo in segno di apprezzamento e soddisfazione. In un asilo nido, il linguaggio del corpo è la primaria forma di comunicazione, avendo i bambini meno di 3 anni e dotati di un vocabolario esiguo. La prima cosa che perciò noterà è come l’educatore si pone. Se quest’ultimo si trovasse in posizione isolata o avesse un’espressione imbronciata, non si sentirebbe a suo agio in quell’ambiente. Il tutto si ripercuoterebbe sul genitore, che potrebbe percepire la totale mancanza di empatia. </w:t>
      </w:r>
      <w:r w:rsidR="00FD1B9D" w:rsidRPr="00FD1B9D">
        <w:rPr>
          <w:rFonts w:ascii="Arial" w:hAnsi="Arial" w:cs="Arial"/>
          <w:sz w:val="20"/>
          <w:szCs w:val="20"/>
        </w:rPr>
        <w:lastRenderedPageBreak/>
        <w:t xml:space="preserve">Appunto, l’empatia. Non nasce subito ma si sviluppa con il tempo. Il bambino comincia a fidarsi dopo un certo periodo ed il rapporto profondo si svilupperà con il trascorrere dei giorni. Avendo il bambino i suoi tempi, l’educatore dovrà sempre trovarsi pronto ad immedesimarsi in lui e dovrà trovarsi sempre in una posizione vicina per rassicurarlo, tirarlo su di morale o farlo divertire. E’ la forza necessaria per costruire questo tipo di rapporto. Anche con i propri collaboratori l’empatia è fondamentale: serve per visualizzare gli scopi educativi ed a focalizzarsi tutti sullo stesso obiettivo avendo un importante fine comune: quello della leadership educativa. Come un bambino riconosce il leader emotivo che ha di fronte? Nasce tutto nel momento in cui si crea fiducia: a quel punto, si affida totalmente alla sua guida, pur essendo consapevole del ruolo che essa ha. Anche un capriccio con una conseguente litigata può risolversi al meglio se c’è consapevolezza da entrambe le parti. Senza quelle sensazioni di sicurezza e protezione, la sola fiducia risulterebbe però vana. </w:t>
      </w:r>
    </w:p>
    <w:p w:rsidR="00C87F7B" w:rsidRDefault="00C87F7B" w:rsidP="00FD1B9D">
      <w:pPr>
        <w:spacing w:after="200"/>
        <w:jc w:val="both"/>
        <w:rPr>
          <w:rFonts w:ascii="Arial" w:hAnsi="Arial" w:cs="Arial"/>
          <w:b/>
          <w:sz w:val="24"/>
          <w:szCs w:val="24"/>
        </w:rPr>
      </w:pPr>
    </w:p>
    <w:p w:rsidR="00C87F7B" w:rsidRDefault="00C87F7B" w:rsidP="00FD1B9D">
      <w:pPr>
        <w:spacing w:after="200"/>
        <w:jc w:val="both"/>
        <w:rPr>
          <w:rFonts w:ascii="Arial" w:hAnsi="Arial" w:cs="Arial"/>
          <w:b/>
          <w:sz w:val="24"/>
          <w:szCs w:val="24"/>
        </w:rPr>
      </w:pPr>
    </w:p>
    <w:p w:rsidR="00FD1B9D" w:rsidRPr="00FD1B9D" w:rsidRDefault="00FD1B9D" w:rsidP="00FD1B9D">
      <w:pPr>
        <w:spacing w:after="200"/>
        <w:jc w:val="both"/>
        <w:rPr>
          <w:rFonts w:ascii="Arial" w:hAnsi="Arial" w:cs="Arial"/>
          <w:b/>
          <w:sz w:val="24"/>
          <w:szCs w:val="24"/>
        </w:rPr>
      </w:pPr>
      <w:r w:rsidRPr="00FD1B9D">
        <w:rPr>
          <w:rFonts w:ascii="Arial" w:hAnsi="Arial" w:cs="Arial"/>
          <w:b/>
          <w:sz w:val="24"/>
          <w:szCs w:val="24"/>
        </w:rPr>
        <w:t>3.</w:t>
      </w:r>
      <w:r w:rsidR="001E5959">
        <w:rPr>
          <w:rFonts w:ascii="Arial" w:hAnsi="Arial" w:cs="Arial"/>
          <w:b/>
          <w:sz w:val="24"/>
          <w:szCs w:val="24"/>
        </w:rPr>
        <w:t>1</w:t>
      </w:r>
      <w:r w:rsidRPr="00FD1B9D">
        <w:rPr>
          <w:rFonts w:ascii="Arial" w:hAnsi="Arial" w:cs="Arial"/>
          <w:b/>
          <w:sz w:val="24"/>
          <w:szCs w:val="24"/>
        </w:rPr>
        <w:t xml:space="preserve"> LEADERSHIP NEI VARI AMBITI (LAVORO, FAMIGLIA, SOCIAL NETWORK)</w:t>
      </w:r>
    </w:p>
    <w:p w:rsidR="00FD1B9D" w:rsidRPr="00FD1B9D" w:rsidRDefault="00FD1B9D" w:rsidP="00FD1B9D">
      <w:pPr>
        <w:spacing w:after="200"/>
        <w:jc w:val="both"/>
        <w:rPr>
          <w:rFonts w:ascii="Arial" w:hAnsi="Arial" w:cs="Arial"/>
          <w:sz w:val="20"/>
          <w:szCs w:val="20"/>
        </w:rPr>
      </w:pPr>
      <w:r w:rsidRPr="00FD1B9D">
        <w:rPr>
          <w:rFonts w:ascii="Arial" w:hAnsi="Arial" w:cs="Arial"/>
          <w:sz w:val="20"/>
          <w:szCs w:val="20"/>
        </w:rPr>
        <w:t xml:space="preserve">La leadership è la capacità di organizzare un gruppo di persone e guidarle verso un obiettivo comune. Chiunque potrebbe essere un leader, senza che sussista la necessità di essere nominato da qualcuno o l’attribuzione di un’autorità formale. Anche se spesso, chi detiene queste caratteristiche, prima di essere eletto in modo ufficioso, viene selezionato da tutti i membri del gruppo di cui fa parte. Alcuni teorici sostenevano che la leadership derivasse dalla struttura della personalità. Vari tratti distintivi dell’essere leader, come l’empatia, l’intelligenza e l’intuito, possono essere presenti nell’indole dell’individuo sin dalla nascita, per poi essere coltivati successivamente. Bisogna esercitare tali capacità in maniera corretta, altrimenti si rischia di vanificarle. Altre caratteristiche possono essere apprese in corsi appositi della costruzione di una leadership oppure tramite l’esperienza, che rimane la più severa ed esigente maestra di vita. Più un leader avrà esperienza, più sarà degno della fiducia e della stima dei suoi collaboratori. Ribadiamo che chiunque, o anche nessuno, può essere un leader: ciò che cambia è la strada personale che si percorre per arrivare a questo traguardo. C’è chi impiegherà più tempo ed energie o chi avrà la strada già in parte spianata da madre natura, ma con la giusta motivazione e tanto impegno, la leadership è un obiettivo accessibile a tutti. </w:t>
      </w:r>
    </w:p>
    <w:p w:rsidR="000637C8" w:rsidRDefault="001E5959" w:rsidP="00FD1B9D">
      <w:pPr>
        <w:spacing w:after="200"/>
        <w:jc w:val="both"/>
        <w:rPr>
          <w:rFonts w:ascii="Arial" w:hAnsi="Arial" w:cs="Arial"/>
          <w:i/>
          <w:sz w:val="20"/>
          <w:szCs w:val="20"/>
        </w:rPr>
      </w:pPr>
      <w:r>
        <w:rPr>
          <w:rFonts w:ascii="Arial" w:hAnsi="Arial" w:cs="Arial"/>
          <w:b/>
          <w:sz w:val="20"/>
          <w:szCs w:val="20"/>
        </w:rPr>
        <w:t>3.2</w:t>
      </w:r>
      <w:r w:rsidR="00412278">
        <w:rPr>
          <w:rFonts w:ascii="Arial" w:hAnsi="Arial" w:cs="Arial"/>
          <w:b/>
          <w:sz w:val="20"/>
          <w:szCs w:val="20"/>
        </w:rPr>
        <w:t xml:space="preserve"> </w:t>
      </w:r>
      <w:r w:rsidR="000637C8">
        <w:rPr>
          <w:rFonts w:ascii="Arial" w:hAnsi="Arial" w:cs="Arial"/>
          <w:b/>
          <w:sz w:val="20"/>
          <w:szCs w:val="20"/>
        </w:rPr>
        <w:t xml:space="preserve"> </w:t>
      </w:r>
      <w:r w:rsidR="000637C8">
        <w:rPr>
          <w:rFonts w:ascii="Arial" w:hAnsi="Arial" w:cs="Arial"/>
          <w:i/>
          <w:sz w:val="20"/>
          <w:szCs w:val="20"/>
        </w:rPr>
        <w:t>Leadership femminile</w:t>
      </w:r>
    </w:p>
    <w:p w:rsidR="00FD1B9D" w:rsidRPr="00FD1B9D" w:rsidRDefault="00FD1B9D" w:rsidP="00FD1B9D">
      <w:pPr>
        <w:spacing w:after="200"/>
        <w:jc w:val="both"/>
        <w:rPr>
          <w:rFonts w:ascii="Arial" w:hAnsi="Arial" w:cs="Arial"/>
          <w:b/>
          <w:sz w:val="20"/>
          <w:szCs w:val="20"/>
        </w:rPr>
      </w:pPr>
      <w:r w:rsidRPr="00FD1B9D">
        <w:rPr>
          <w:rFonts w:ascii="Arial" w:hAnsi="Arial" w:cs="Arial"/>
          <w:sz w:val="20"/>
          <w:szCs w:val="20"/>
        </w:rPr>
        <w:t xml:space="preserve"> Le donne possono portare all’interno del mondo del lavoro competenze peculiarmente femminili che possono arricchire in maniera complementare quelle maschili. Esse vantano di una serie di ottime capacità manageriali e gestionali, ma ciò che manca a volte è l’assunzione di un ruolo di leader. La donna capo presenta inevitabili caratteristiche femminili, inoltre essendo cresciuta in un ambiente con valori, conoscenze e regole costruito dagli uomini, ha maggiori difficoltà nel quotidiano poiché vive nell’ambivalenza tra essere se stessa o adattarsi ai modi e agli stili maschili. Le difficoltà che una donna può incontrare cercando di affermare la propria leadership possono essere sia interne che esterne. Da un parte esistono i famosi stereotipi: riuscire ad entrare in un sistema che non risulta tagliato per una donna. Purtroppo, ancora oggi si pensa che il modello vincente per un’azienda sia quello creato e abitato da uomini. Dall’altra vi è la tendenza nelle donne ad autoescludersi e a vedersi diverse a causa di questo modello dominante. Spesso, dunque, invece di dare valore alla loro diversità, le donne entrano in difficoltà e sono portate a sentire una mancanza di </w:t>
      </w:r>
      <w:proofErr w:type="spellStart"/>
      <w:r w:rsidRPr="00FD1B9D">
        <w:rPr>
          <w:rFonts w:ascii="Arial" w:hAnsi="Arial" w:cs="Arial"/>
          <w:sz w:val="20"/>
          <w:szCs w:val="20"/>
        </w:rPr>
        <w:t>self-confidence</w:t>
      </w:r>
      <w:proofErr w:type="spellEnd"/>
      <w:r w:rsidRPr="00FD1B9D">
        <w:rPr>
          <w:rFonts w:ascii="Arial" w:hAnsi="Arial" w:cs="Arial"/>
          <w:sz w:val="20"/>
          <w:szCs w:val="20"/>
        </w:rPr>
        <w:t xml:space="preserve"> e di opportunità. Il modello della leadership femminile è vuoto perché le donne hanno pochi esempi come woman leader da emulare. Oggi si tende ad emulare l’unico modello che si crede vincente, ovvero l’uomo. Tentando di imitare tale modello si perde la peculiarità che contraddistingue quello femminile, che rendono unica la donna nella leadership. Le motivazioni che portano ad assumere il ruolo del leader sono molto diverse tra uomo e donna. Agli uomini piace essere leader, dunque sentono una maggiore pressione sociale ad assumere tale ruolo in maniera significativamente maggiore delle donne, che sono meno interessate ai potenziali benefit personali che potrebbero derivare da tale ruolo. Le donne, oltre a valutare l’aspetto economico, sono più propense a candidarsi come leader se il progetto è innovativo, tuttavia sorge il problema per loro di avere il bisogno di ricevere dall’azienda l’opportunità di seguire un corso d’informazione sulla leadership ed avere anche dei mentori a cui ispirarsi. Da ciò scaturisce una profonda onestà intellettuale delle donne e un forte senso di responsabilità da un lato, dall’altro invece emerge molta insicurezza che rimanda al tema dell’autovalutazione. I semi di questa difficoltà possono essere ricercati soprattutto nella storia in generale dell’universo femminile. La donna generalmente non è obiettiva sui suoi livelli e sulla sua performance, per lei sembra che non sia mai abbastanza. Da ciò può però scaturire anche un lato positivo, ovvero il saper riconoscere la propria imperfezione e debolezza senza cadere nel delirio di onnipotenza o arroganza tipico di chi si ama troppo, tale caratteristica è uno dei tratti distintivi principali per </w:t>
      </w:r>
      <w:r w:rsidRPr="00FD1B9D">
        <w:rPr>
          <w:rFonts w:ascii="Arial" w:hAnsi="Arial" w:cs="Arial"/>
          <w:sz w:val="20"/>
          <w:szCs w:val="20"/>
        </w:rPr>
        <w:lastRenderedPageBreak/>
        <w:t xml:space="preserve">la costruzione di un ruolo di leadership. Esistono molte differenze tra un leadership maschile ed una femminile. Le donne sono orientate maggiormente alle relazioni e all’aiuto, ma non hanno vita facile poiché su di loro c’è uno standard di risultato e di performance atteso superiore a quello degli uomini. Esse sono portate maggiormente ad organizzare il lavoro in modo strutturato, ad assicurarsi che il compito venga eseguito e a motivare la sua corretta esecuzione. Hanno maggior capacità di trasmettere entusiasmo e dimostrano di essere più preoccupate alle crescite altrui piuttosto che alla loro, sono più portate per sviluppare strette relazioni lavorative. Gli uomini sono molto di più orientati sul risultato ed hanno sviluppato la capacità di avere rapporti più strategici. Sono maggiormente aperti a nuove idee e si assumono più facilmente dei rischi. Sono più inclini ad imparare le lezione del passato e a trovare nuove vie per cambiare il futuro, non sono molto portati per il multitasking. Per essere un leader completo e capace bisognerebbe assumere gli atteggiamenti che contraddistinguono sia glia uomini che le donne. La leadership va anche al di là del genere, perché si possono presentare alcuni casi dove sia l’umo ad essere più in difficoltà rispetto alla donna nell’essere un leader, poiché ciò dipende molto dal carattere personale del singolo individuo. </w:t>
      </w:r>
    </w:p>
    <w:p w:rsidR="0089093C" w:rsidRDefault="0089093C" w:rsidP="00FD1B9D">
      <w:pPr>
        <w:spacing w:after="200"/>
        <w:jc w:val="both"/>
        <w:rPr>
          <w:rFonts w:ascii="Arial" w:hAnsi="Arial" w:cs="Arial"/>
          <w:b/>
          <w:sz w:val="20"/>
          <w:szCs w:val="20"/>
        </w:rPr>
      </w:pPr>
    </w:p>
    <w:p w:rsidR="000637C8" w:rsidRDefault="001E5959" w:rsidP="00FD1B9D">
      <w:pPr>
        <w:spacing w:after="200"/>
        <w:jc w:val="both"/>
        <w:rPr>
          <w:rFonts w:ascii="Arial" w:hAnsi="Arial" w:cs="Arial"/>
          <w:i/>
          <w:sz w:val="20"/>
          <w:szCs w:val="20"/>
        </w:rPr>
      </w:pPr>
      <w:r>
        <w:rPr>
          <w:rFonts w:ascii="Arial" w:hAnsi="Arial" w:cs="Arial"/>
          <w:b/>
          <w:sz w:val="20"/>
          <w:szCs w:val="20"/>
        </w:rPr>
        <w:t>3.3</w:t>
      </w:r>
      <w:r w:rsidR="00412278">
        <w:rPr>
          <w:rFonts w:ascii="Arial" w:hAnsi="Arial" w:cs="Arial"/>
          <w:b/>
          <w:sz w:val="20"/>
          <w:szCs w:val="20"/>
        </w:rPr>
        <w:t xml:space="preserve"> </w:t>
      </w:r>
      <w:r w:rsidR="000637C8">
        <w:rPr>
          <w:rFonts w:ascii="Arial" w:hAnsi="Arial" w:cs="Arial"/>
          <w:b/>
          <w:sz w:val="20"/>
          <w:szCs w:val="20"/>
        </w:rPr>
        <w:t xml:space="preserve"> </w:t>
      </w:r>
      <w:r w:rsidR="0030283F">
        <w:rPr>
          <w:rFonts w:ascii="Arial" w:hAnsi="Arial" w:cs="Arial"/>
          <w:b/>
          <w:sz w:val="20"/>
          <w:szCs w:val="20"/>
        </w:rPr>
        <w:t xml:space="preserve"> </w:t>
      </w:r>
      <w:r w:rsidR="000637C8">
        <w:rPr>
          <w:rFonts w:ascii="Arial" w:hAnsi="Arial" w:cs="Arial"/>
          <w:i/>
          <w:sz w:val="20"/>
          <w:szCs w:val="20"/>
        </w:rPr>
        <w:t>Leadership nel mondo dell’amicizia</w:t>
      </w:r>
    </w:p>
    <w:p w:rsidR="00FD1B9D" w:rsidRPr="00FD1B9D" w:rsidRDefault="00FD1B9D" w:rsidP="00FD1B9D">
      <w:pPr>
        <w:spacing w:after="200"/>
        <w:jc w:val="both"/>
        <w:rPr>
          <w:rFonts w:ascii="Arial" w:hAnsi="Arial" w:cs="Arial"/>
          <w:sz w:val="20"/>
          <w:szCs w:val="20"/>
        </w:rPr>
      </w:pPr>
      <w:r w:rsidRPr="00FD1B9D">
        <w:rPr>
          <w:rFonts w:ascii="Arial" w:hAnsi="Arial" w:cs="Arial"/>
          <w:b/>
          <w:sz w:val="20"/>
          <w:szCs w:val="20"/>
        </w:rPr>
        <w:t xml:space="preserve"> </w:t>
      </w:r>
      <w:r w:rsidRPr="00FD1B9D">
        <w:rPr>
          <w:rFonts w:ascii="Arial" w:hAnsi="Arial" w:cs="Arial"/>
          <w:sz w:val="20"/>
          <w:szCs w:val="20"/>
        </w:rPr>
        <w:t xml:space="preserve">Lo Sherpa </w:t>
      </w:r>
      <w:proofErr w:type="spellStart"/>
      <w:r w:rsidRPr="00FD1B9D">
        <w:rPr>
          <w:rFonts w:ascii="Arial" w:hAnsi="Arial" w:cs="Arial"/>
          <w:sz w:val="20"/>
          <w:szCs w:val="20"/>
        </w:rPr>
        <w:t>Tenzing</w:t>
      </w:r>
      <w:proofErr w:type="spellEnd"/>
      <w:r w:rsidRPr="00FD1B9D">
        <w:rPr>
          <w:rFonts w:ascii="Arial" w:hAnsi="Arial" w:cs="Arial"/>
          <w:sz w:val="20"/>
          <w:szCs w:val="20"/>
        </w:rPr>
        <w:t xml:space="preserve"> Norgay</w:t>
      </w:r>
      <w:r w:rsidR="00BA2876">
        <w:rPr>
          <w:rFonts w:ascii="Arial" w:hAnsi="Arial" w:cs="Arial"/>
          <w:sz w:val="20"/>
          <w:szCs w:val="20"/>
          <w:vertAlign w:val="superscript"/>
        </w:rPr>
        <w:t>12</w:t>
      </w:r>
      <w:r w:rsidRPr="00FD1B9D">
        <w:rPr>
          <w:rFonts w:ascii="Arial" w:hAnsi="Arial" w:cs="Arial"/>
          <w:sz w:val="20"/>
          <w:szCs w:val="20"/>
        </w:rPr>
        <w:t>, dopo aver scalato l’Everest disse che non si può scavalcare un montagna come questa, cercando di correre avanti da solo o entrando in competizione con i tuoi compagni. Lo si può fare solo lentamente e attentamente, attraverso un disinteressato lavoro di squadra. Ovviamente si sa che non appena la sfida cresce, necessariamente il lavoro di squadra aumenta. Un vero leader deve anche essere capace di creare e formare una propria squadra. Per raggiungere un grande sogno bisogna essere circondati anche da un grande team e bisogna concentrarsi su di esso. Per tale motivo occorre esaminare bene chi si unisce ad esso, capendo bene quali siano le persone da allontanare. Uno dei compiti fondamentali di un leader è quello di equipaggiare le persone che compongono la propria squadra, dando loro gli strumenti e le possibilità per crescere. Ovviamente non bisogna dimenticare che lo stesso leader deve continuare a crescere e ad imparare insieme agli altri membri della squadra, altrimenti potrebbe essere lui medesimo a limitare l’efficacia del proprio team. Spesso, nei gruppi di amici possiamo notare la presenza di un leader, che viene riconosciuto grazie all’uso della sua forza per prendere valore dalle persone. Questo è un atteggiamento sbagliato che si viene a creare in parecchi gruppi sociali, soprattutto quelli creati tra amici. Agendo così il leader fa nascere malumore tra la compagnia che a sua volta cerca in tutti modi di spodestarlo, facendo crescere in lui un atteggiamento sempre sulla difensiva nei tentativi di sabotaggio. Un leader di un gruppo di amici e in generale, per essere tale, deve avere una dominanza positiva, in modo da non creare un ambiente ostile intorno al proprio gruppo.</w:t>
      </w:r>
    </w:p>
    <w:p w:rsidR="000637C8" w:rsidRDefault="001E5959" w:rsidP="00FD1B9D">
      <w:pPr>
        <w:spacing w:after="200"/>
        <w:jc w:val="both"/>
        <w:rPr>
          <w:rFonts w:ascii="Arial" w:hAnsi="Arial" w:cs="Arial"/>
          <w:i/>
          <w:sz w:val="20"/>
          <w:szCs w:val="20"/>
        </w:rPr>
      </w:pPr>
      <w:r>
        <w:rPr>
          <w:rFonts w:ascii="Arial" w:hAnsi="Arial" w:cs="Arial"/>
          <w:b/>
          <w:sz w:val="20"/>
          <w:szCs w:val="20"/>
        </w:rPr>
        <w:t>3.4</w:t>
      </w:r>
      <w:r w:rsidR="000637C8">
        <w:rPr>
          <w:rFonts w:ascii="Arial" w:hAnsi="Arial" w:cs="Arial"/>
          <w:i/>
          <w:sz w:val="20"/>
          <w:szCs w:val="20"/>
        </w:rPr>
        <w:t xml:space="preserve"> Il leader nella famiglia</w:t>
      </w:r>
    </w:p>
    <w:p w:rsidR="00FD1B9D" w:rsidRPr="00FD1B9D" w:rsidRDefault="00FD1B9D" w:rsidP="00FD1B9D">
      <w:pPr>
        <w:spacing w:after="200"/>
        <w:jc w:val="both"/>
        <w:rPr>
          <w:rFonts w:ascii="Arial" w:hAnsi="Arial" w:cs="Arial"/>
          <w:sz w:val="20"/>
          <w:szCs w:val="20"/>
        </w:rPr>
      </w:pPr>
      <w:r w:rsidRPr="00FD1B9D">
        <w:rPr>
          <w:rFonts w:ascii="Arial" w:hAnsi="Arial" w:cs="Arial"/>
          <w:sz w:val="20"/>
          <w:szCs w:val="20"/>
        </w:rPr>
        <w:t xml:space="preserve"> Anche in famiglia spicca la figura di un leader, solitamente si tratta del più anziano e quindi del più saggio, ma può anche corrispondere alla figura paterna o materna. Per esserlo, però bisogna che essa sia una figura anche con un carattere autoritario che determini norme chiare senza cambiarle a convenienza da far rispettare in famiglia. Grazie a queste regole si potrà incorrere a punizioni o a premi a seconda del comportamento che verrà poi assunto. Ovviamente un vero leader familiare non prenderà mai decisioni da solo, ma renderà partecipe di esse l’intero nucleo familiare, cercando di avere le stesse aspettative del suo copilota (marito o moglie). Un leader dovrà anche sapersi divertire con la propria famiglia, non dimenticando il piacere di stare con i propri figli, di mostrare sempre il suo affetto e di viaggiare in sintonia con essa cercando di non creare un clima ostile con vari litigi e portando la pace e la serenità. Spesso nelle aziende sentiamo dire che un imprenditore, un manager o un politico abbiano carisma o che una persona sia un leader naturale. Ognuno di noi si fa un’idea degli altri semplicemente osservandoli e ascoltandoli. Il successo del leader non è solo il frutto delle conoscenze specifiche di un determinato settore, ma è direttamente proporzionale alla sua capacità di trasmettere emozioni, si all’interno che all’esterno del gruppo sia utilizzando le parole che ma anche servendosi di altri linguaggi.</w:t>
      </w:r>
    </w:p>
    <w:p w:rsidR="000637C8" w:rsidRDefault="001E5959" w:rsidP="00FD1B9D">
      <w:pPr>
        <w:spacing w:after="200"/>
        <w:jc w:val="both"/>
        <w:rPr>
          <w:rFonts w:ascii="Arial" w:hAnsi="Arial" w:cs="Arial"/>
          <w:i/>
          <w:sz w:val="20"/>
          <w:szCs w:val="20"/>
        </w:rPr>
      </w:pPr>
      <w:r>
        <w:rPr>
          <w:rFonts w:ascii="Arial" w:hAnsi="Arial" w:cs="Arial"/>
          <w:b/>
          <w:sz w:val="20"/>
          <w:szCs w:val="20"/>
        </w:rPr>
        <w:t>3.5</w:t>
      </w:r>
      <w:r w:rsidR="000637C8">
        <w:rPr>
          <w:rFonts w:ascii="Arial" w:hAnsi="Arial" w:cs="Arial"/>
          <w:b/>
          <w:sz w:val="20"/>
          <w:szCs w:val="20"/>
        </w:rPr>
        <w:t xml:space="preserve"> </w:t>
      </w:r>
      <w:r w:rsidR="00412278">
        <w:rPr>
          <w:rFonts w:ascii="Arial" w:hAnsi="Arial" w:cs="Arial"/>
          <w:b/>
          <w:sz w:val="20"/>
          <w:szCs w:val="20"/>
        </w:rPr>
        <w:t xml:space="preserve"> </w:t>
      </w:r>
      <w:r w:rsidR="000637C8">
        <w:rPr>
          <w:rFonts w:ascii="Arial" w:hAnsi="Arial" w:cs="Arial"/>
          <w:i/>
          <w:sz w:val="20"/>
          <w:szCs w:val="20"/>
        </w:rPr>
        <w:t>Leader nel lavoro</w:t>
      </w:r>
    </w:p>
    <w:p w:rsidR="0030283F" w:rsidRPr="00BA2876" w:rsidRDefault="00FD1B9D" w:rsidP="0030283F">
      <w:pPr>
        <w:spacing w:after="200"/>
        <w:jc w:val="both"/>
        <w:rPr>
          <w:rFonts w:ascii="Arial" w:hAnsi="Arial" w:cs="Arial"/>
          <w:sz w:val="20"/>
          <w:szCs w:val="20"/>
        </w:rPr>
      </w:pPr>
      <w:r w:rsidRPr="00FD1B9D">
        <w:rPr>
          <w:rFonts w:ascii="Arial" w:hAnsi="Arial" w:cs="Arial"/>
          <w:sz w:val="20"/>
          <w:szCs w:val="20"/>
        </w:rPr>
        <w:t xml:space="preserve"> Ci sono due componenti importanti che servono parecchio per essere un leader esemplare: energia ed empatia. Energia deriva dal greco </w:t>
      </w:r>
      <w:proofErr w:type="spellStart"/>
      <w:r w:rsidRPr="00FD1B9D">
        <w:rPr>
          <w:rFonts w:ascii="Arial" w:hAnsi="Arial" w:cs="Arial"/>
          <w:sz w:val="20"/>
          <w:szCs w:val="20"/>
        </w:rPr>
        <w:t>ἐνέργεια</w:t>
      </w:r>
      <w:proofErr w:type="spellEnd"/>
      <w:r w:rsidRPr="00FD1B9D">
        <w:rPr>
          <w:rFonts w:ascii="Arial" w:hAnsi="Arial" w:cs="Arial"/>
          <w:sz w:val="20"/>
          <w:szCs w:val="20"/>
        </w:rPr>
        <w:t xml:space="preserve">, termine usato da Aristotele nel senso di azione efficace, composta dalla particella intensiva </w:t>
      </w:r>
      <w:proofErr w:type="spellStart"/>
      <w:r w:rsidRPr="00FD1B9D">
        <w:rPr>
          <w:rFonts w:ascii="Arial" w:hAnsi="Arial" w:cs="Arial"/>
          <w:sz w:val="20"/>
          <w:szCs w:val="20"/>
        </w:rPr>
        <w:t>ἐν</w:t>
      </w:r>
      <w:proofErr w:type="spellEnd"/>
      <w:r w:rsidRPr="00FD1B9D">
        <w:rPr>
          <w:rFonts w:ascii="Arial" w:hAnsi="Arial" w:cs="Arial"/>
          <w:sz w:val="20"/>
          <w:szCs w:val="20"/>
        </w:rPr>
        <w:t xml:space="preserve"> ed </w:t>
      </w:r>
      <w:proofErr w:type="spellStart"/>
      <w:r w:rsidRPr="00FD1B9D">
        <w:rPr>
          <w:rFonts w:ascii="Arial" w:hAnsi="Arial" w:cs="Arial"/>
          <w:sz w:val="20"/>
          <w:szCs w:val="20"/>
        </w:rPr>
        <w:t>έργoν</w:t>
      </w:r>
      <w:proofErr w:type="spellEnd"/>
      <w:r w:rsidRPr="00FD1B9D">
        <w:rPr>
          <w:rFonts w:ascii="Arial" w:hAnsi="Arial" w:cs="Arial"/>
          <w:sz w:val="20"/>
          <w:szCs w:val="20"/>
        </w:rPr>
        <w:t xml:space="preserve">, capacità di agire. Il leader energico viene percepito come forte, potente, concreto e vitale. L’energia è la capacità del leader di penetrare nel mondo, di scuotere e di accendere l’entusiasmo nelle persone che lo ascoltano e che lo seguono, possiamo rappresentare il capo energico come un condottiero che combatte insieme alle sue truppe, marcia in testa, dà l’esempio e si espone in prima persona. </w:t>
      </w:r>
      <w:r w:rsidR="0030283F">
        <w:rPr>
          <w:rFonts w:ascii="Arial" w:hAnsi="Arial" w:cs="Arial"/>
          <w:sz w:val="20"/>
          <w:szCs w:val="20"/>
        </w:rPr>
        <w:t xml:space="preserve">         </w:t>
      </w:r>
      <w:r w:rsidR="0030283F">
        <w:rPr>
          <w:rFonts w:ascii="Arial" w:hAnsi="Arial" w:cs="Arial"/>
          <w:sz w:val="16"/>
          <w:szCs w:val="16"/>
        </w:rPr>
        <w:t>[12] Alpinista indiano, primo a raggiungere la vetta dell’Everest.</w:t>
      </w:r>
    </w:p>
    <w:p w:rsidR="00FD1B9D" w:rsidRPr="00FD1B9D" w:rsidRDefault="00FD1B9D" w:rsidP="00FD1B9D">
      <w:pPr>
        <w:spacing w:after="200"/>
        <w:jc w:val="both"/>
        <w:rPr>
          <w:rFonts w:ascii="Arial" w:hAnsi="Arial" w:cs="Arial"/>
          <w:sz w:val="20"/>
          <w:szCs w:val="20"/>
        </w:rPr>
      </w:pPr>
      <w:r w:rsidRPr="00FD1B9D">
        <w:rPr>
          <w:rFonts w:ascii="Arial" w:hAnsi="Arial" w:cs="Arial"/>
          <w:sz w:val="20"/>
          <w:szCs w:val="20"/>
        </w:rPr>
        <w:lastRenderedPageBreak/>
        <w:t>Spesso diventa il parafulmine delle tensioni che investono il team dall’esterno, difende i suoi collaboratori e li protegge dai timori che potrebbero spaventarli o demotivarli eccessivamente, ma se il leader è troppo sbilanciato ver</w:t>
      </w:r>
      <w:r w:rsidR="0030283F">
        <w:rPr>
          <w:rFonts w:ascii="Arial" w:hAnsi="Arial" w:cs="Arial"/>
          <w:sz w:val="20"/>
          <w:szCs w:val="20"/>
        </w:rPr>
        <w:t xml:space="preserve">so l’energia </w:t>
      </w:r>
      <w:r w:rsidRPr="00FD1B9D">
        <w:rPr>
          <w:rFonts w:ascii="Arial" w:hAnsi="Arial" w:cs="Arial"/>
          <w:sz w:val="20"/>
          <w:szCs w:val="20"/>
        </w:rPr>
        <w:t xml:space="preserve">è spesso un accentratore incapace di fidarsi degli altri ed è costretto ad esercitare un controllo opprimente e demotivante. Il clima che si respira all’interno del team sarà probabilmente ricco di tensioni ed esageratamente competitivo ed individualista, anche la creatività risulta castrata, con uno scarso afflusso di informazioni ed idee dal basso verso l’alto. Così andrebbe a risultarne una conduzione autoritaria e manipolatoria che può avere successo nei brevi momenti di crisi ma che , se protratta per molto tempo procura infelicità, ansia e ribellione. Il leader empatico viene percepito come elegante, armonico nei movimenti, costante, attrattivo ed equilibrato. Il suo linguaggio del corpo è aperto e accogliente, il suo tono è caldo e pacato ed il ritmo regolare, quasi ipnotico. Se prevale l’empatia il leader è certamente amato e compreso ma non dà sicurezza, risulta timido ed incerto nella difesa del gruppo e dei suoi ideali e dopo qualche tempo perde la stima dei collaboratori. Le persone ne parlano come un ottimo coordinatore, una brava persona ma non come un capo al quale affidarsi, non lo riconoscono un leader dal quale ci si aspetta sintesi efficaci del pensiero del gruppo e decisioni rapide nei momenti difficili. Se siamo eccessivamente sbilanciati sull’energia proviamo ad ascoltare di più, a sorridere, a delegare alcuni compiti e a condividere maggiormente i progetti; se siamo più squilibrati verso l’empatia proviamo a decidere con maggiore autonomia, dire qualche volta no e definire obiettivi sempre più concreti. Per essere grandi leader nelle aziende bisogna saper bilanciare in egual misura empatia ed energia, iniziando a diventare capi più autorevoli, riconosciuti e seguiti, che sanno far nascere il desiderio negli altri di far parte di una società alla quale tutti vorrebbero appartenere. </w:t>
      </w:r>
    </w:p>
    <w:p w:rsidR="000637C8" w:rsidRPr="0030283F" w:rsidRDefault="001E5959" w:rsidP="00FD1B9D">
      <w:pPr>
        <w:spacing w:after="200"/>
        <w:jc w:val="both"/>
        <w:rPr>
          <w:rFonts w:ascii="Arial" w:hAnsi="Arial" w:cs="Arial"/>
          <w:b/>
          <w:sz w:val="20"/>
          <w:szCs w:val="20"/>
        </w:rPr>
      </w:pPr>
      <w:r>
        <w:rPr>
          <w:rFonts w:ascii="Arial" w:hAnsi="Arial" w:cs="Arial"/>
          <w:b/>
          <w:sz w:val="20"/>
          <w:szCs w:val="20"/>
        </w:rPr>
        <w:t>3.6</w:t>
      </w:r>
      <w:r w:rsidR="000637C8">
        <w:rPr>
          <w:rFonts w:ascii="Arial" w:hAnsi="Arial" w:cs="Arial"/>
          <w:b/>
          <w:sz w:val="20"/>
          <w:szCs w:val="20"/>
        </w:rPr>
        <w:t xml:space="preserve"> </w:t>
      </w:r>
      <w:r w:rsidR="0030283F">
        <w:rPr>
          <w:rFonts w:ascii="Arial" w:hAnsi="Arial" w:cs="Arial"/>
          <w:b/>
          <w:sz w:val="20"/>
          <w:szCs w:val="20"/>
        </w:rPr>
        <w:t xml:space="preserve"> </w:t>
      </w:r>
      <w:r w:rsidR="00412278">
        <w:rPr>
          <w:rFonts w:ascii="Arial" w:hAnsi="Arial" w:cs="Arial"/>
          <w:b/>
          <w:sz w:val="20"/>
          <w:szCs w:val="20"/>
        </w:rPr>
        <w:t xml:space="preserve"> </w:t>
      </w:r>
      <w:r w:rsidR="000637C8">
        <w:rPr>
          <w:rFonts w:ascii="Arial" w:hAnsi="Arial" w:cs="Arial"/>
          <w:i/>
          <w:sz w:val="20"/>
          <w:szCs w:val="20"/>
        </w:rPr>
        <w:t>Leader ai tempi dei Social Network</w:t>
      </w:r>
    </w:p>
    <w:p w:rsidR="00FD1B9D" w:rsidRDefault="00FD1B9D" w:rsidP="00FD1B9D">
      <w:pPr>
        <w:spacing w:after="200"/>
        <w:jc w:val="both"/>
        <w:rPr>
          <w:rFonts w:ascii="Arial" w:hAnsi="Arial" w:cs="Arial"/>
          <w:sz w:val="20"/>
          <w:szCs w:val="20"/>
        </w:rPr>
      </w:pPr>
      <w:r w:rsidRPr="00FD1B9D">
        <w:rPr>
          <w:rFonts w:ascii="Arial" w:hAnsi="Arial" w:cs="Arial"/>
          <w:b/>
          <w:sz w:val="20"/>
          <w:szCs w:val="20"/>
        </w:rPr>
        <w:t xml:space="preserve"> </w:t>
      </w:r>
      <w:r w:rsidRPr="00FD1B9D">
        <w:rPr>
          <w:rFonts w:ascii="Arial" w:hAnsi="Arial" w:cs="Arial"/>
          <w:sz w:val="20"/>
          <w:szCs w:val="20"/>
        </w:rPr>
        <w:t xml:space="preserve">La figura del leader è esattamente quella che viene richiesta da un’azienda collaborativa basata sul networking. La rete ha fatto esplodere la tendenza e ha reso davvero possibile, a costi molto bassi, fenomeni come la collaborazione, lo sfruttamento della conoscenza informale, l’emergenza del capitale razionale come fattore di successo. Il leader social deve usare i social network. Non esiste più una linea a guidare il processo della delega, che non è più piramidale ma in rete, ma vi è una rete di relazioni con </w:t>
      </w:r>
      <w:proofErr w:type="spellStart"/>
      <w:r w:rsidRPr="00FD1B9D">
        <w:rPr>
          <w:rFonts w:ascii="Arial" w:hAnsi="Arial" w:cs="Arial"/>
          <w:sz w:val="20"/>
          <w:szCs w:val="20"/>
        </w:rPr>
        <w:t>hub</w:t>
      </w:r>
      <w:proofErr w:type="spellEnd"/>
      <w:r w:rsidRPr="00FD1B9D">
        <w:rPr>
          <w:rFonts w:ascii="Arial" w:hAnsi="Arial" w:cs="Arial"/>
          <w:sz w:val="20"/>
          <w:szCs w:val="20"/>
        </w:rPr>
        <w:t xml:space="preserve">, </w:t>
      </w:r>
      <w:proofErr w:type="spellStart"/>
      <w:r w:rsidRPr="00FD1B9D">
        <w:rPr>
          <w:rFonts w:ascii="Arial" w:hAnsi="Arial" w:cs="Arial"/>
          <w:sz w:val="20"/>
          <w:szCs w:val="20"/>
        </w:rPr>
        <w:t>influencer</w:t>
      </w:r>
      <w:proofErr w:type="spellEnd"/>
      <w:r w:rsidRPr="00FD1B9D">
        <w:rPr>
          <w:rFonts w:ascii="Arial" w:hAnsi="Arial" w:cs="Arial"/>
          <w:sz w:val="20"/>
          <w:szCs w:val="20"/>
        </w:rPr>
        <w:t xml:space="preserve"> ecc.. La scelta della piattaforma è un vincolo che definisce l’ambiente collaborativo, dunque il leader dovrà stare molto attento alla sua scelta. Con la rete ed i social è, però, possibile che la figura del leader singolo sparisca e che con la social leadership diventi molto più determinante il ruolo dei </w:t>
      </w:r>
      <w:proofErr w:type="spellStart"/>
      <w:r w:rsidRPr="00FD1B9D">
        <w:rPr>
          <w:rFonts w:ascii="Arial" w:hAnsi="Arial" w:cs="Arial"/>
          <w:sz w:val="20"/>
          <w:szCs w:val="20"/>
        </w:rPr>
        <w:t>followers</w:t>
      </w:r>
      <w:proofErr w:type="spellEnd"/>
      <w:r w:rsidRPr="00FD1B9D">
        <w:rPr>
          <w:rFonts w:ascii="Arial" w:hAnsi="Arial" w:cs="Arial"/>
          <w:sz w:val="20"/>
          <w:szCs w:val="20"/>
        </w:rPr>
        <w:t>: sono loro a rendere il leader tale. Il modello non sarà più la fabbrica o l’organigramma, ma lo sarà la collaborazione volontaria. La parola chiave sarà “evoluzione”. Il leader sarà non solo un architetto sociale, ma un giardiniere di ecosistemi, dovrà essere capace di nutrire, curare e aprire opportunità, tollerando i rischi che tutto questo comporta su una scala che va ben oltre quella tradizionale, su dimensioni che travalicano i confini dell’organizzazione.</w:t>
      </w:r>
    </w:p>
    <w:p w:rsidR="008C0A2D" w:rsidRDefault="008C0A2D" w:rsidP="0051586F">
      <w:pPr>
        <w:pBdr>
          <w:top w:val="nil"/>
          <w:left w:val="nil"/>
          <w:bottom w:val="nil"/>
          <w:right w:val="nil"/>
          <w:between w:val="nil"/>
          <w:bar w:val="nil"/>
        </w:pBdr>
        <w:rPr>
          <w:rFonts w:ascii="Arial" w:eastAsia="Arial Unicode MS" w:hAnsi="Arial" w:cs="Arial"/>
          <w:b/>
          <w:color w:val="000000"/>
          <w:sz w:val="24"/>
          <w:szCs w:val="24"/>
          <w:bdr w:val="nil"/>
          <w:lang w:eastAsia="it-IT"/>
        </w:rPr>
      </w:pPr>
    </w:p>
    <w:p w:rsidR="008C0A2D" w:rsidRDefault="008C0A2D" w:rsidP="0051586F">
      <w:pPr>
        <w:pBdr>
          <w:top w:val="nil"/>
          <w:left w:val="nil"/>
          <w:bottom w:val="nil"/>
          <w:right w:val="nil"/>
          <w:between w:val="nil"/>
          <w:bar w:val="nil"/>
        </w:pBdr>
        <w:rPr>
          <w:rFonts w:ascii="Arial" w:eastAsia="Arial Unicode MS" w:hAnsi="Arial" w:cs="Arial"/>
          <w:b/>
          <w:color w:val="000000"/>
          <w:sz w:val="24"/>
          <w:szCs w:val="24"/>
          <w:bdr w:val="nil"/>
          <w:lang w:eastAsia="it-IT"/>
        </w:rPr>
      </w:pPr>
    </w:p>
    <w:p w:rsidR="00482C15" w:rsidRDefault="00482C15" w:rsidP="0051586F">
      <w:pPr>
        <w:pBdr>
          <w:top w:val="nil"/>
          <w:left w:val="nil"/>
          <w:bottom w:val="nil"/>
          <w:right w:val="nil"/>
          <w:between w:val="nil"/>
          <w:bar w:val="nil"/>
        </w:pBdr>
        <w:rPr>
          <w:rFonts w:ascii="Arial" w:eastAsia="Arial Unicode MS" w:hAnsi="Arial" w:cs="Arial"/>
          <w:b/>
          <w:color w:val="000000"/>
          <w:sz w:val="24"/>
          <w:szCs w:val="24"/>
          <w:bdr w:val="nil"/>
          <w:lang w:eastAsia="it-IT"/>
        </w:rPr>
      </w:pPr>
      <w:r>
        <w:rPr>
          <w:rFonts w:ascii="Arial" w:eastAsia="Arial Unicode MS" w:hAnsi="Arial" w:cs="Arial"/>
          <w:b/>
          <w:color w:val="000000"/>
          <w:sz w:val="24"/>
          <w:szCs w:val="24"/>
          <w:bdr w:val="nil"/>
          <w:lang w:eastAsia="it-IT"/>
        </w:rPr>
        <w:t>4.1 LE CARATTERISTICHE DI UN LEADER</w:t>
      </w: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Siamo veramente convinti del fatto che sia il popolo, la gente comune, a scegliere il proprio leader? Sfatiamo questa sorta di mito, perché è il leader che si sceglie da solo, facendosi spazio tra la massa amorfa senza prepotenza grazie a delle doti che lo distinguono da tutti gli altri esseri umani. Esso è consapevole di possedere caratteristiche che nessun altro detiene, sa di essere differente e di conseguenza, si sceglie come punto di riferimento per un determinato gruppo di persone perché sa di possedere i mezzi per esserlo e sa che la gente lo identificherà come il proprio leader.</w:t>
      </w: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Quali sono le caratteristiche che rendono un uomo degno di essere una figura così importante?</w:t>
      </w: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E5959" w:rsidRPr="00482C15" w:rsidRDefault="001E5959" w:rsidP="0051586F">
      <w:pPr>
        <w:pStyle w:val="Paragrafoelenco"/>
        <w:numPr>
          <w:ilvl w:val="0"/>
          <w:numId w:val="12"/>
        </w:num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482C15">
        <w:rPr>
          <w:rFonts w:ascii="Arial" w:eastAsia="Arial Unicode MS" w:hAnsi="Arial" w:cs="Arial"/>
          <w:b/>
          <w:bCs/>
          <w:i/>
          <w:iCs/>
          <w:color w:val="000000"/>
          <w:sz w:val="20"/>
          <w:szCs w:val="20"/>
          <w:bdr w:val="nil"/>
          <w:lang w:eastAsia="it-IT"/>
        </w:rPr>
        <w:t>Essere capaci di prendere le</w:t>
      </w:r>
      <w:r w:rsidRPr="00482C15">
        <w:rPr>
          <w:rFonts w:ascii="Arial" w:eastAsia="Arial Unicode MS" w:hAnsi="Arial" w:cs="Arial"/>
          <w:b/>
          <w:bCs/>
          <w:i/>
          <w:iCs/>
          <w:color w:val="000000"/>
          <w:sz w:val="20"/>
          <w:szCs w:val="20"/>
          <w:bdr w:val="nil"/>
          <w:lang w:val="fr-FR" w:eastAsia="it-IT"/>
        </w:rPr>
        <w:t xml:space="preserve"> </w:t>
      </w:r>
      <w:proofErr w:type="spellStart"/>
      <w:r w:rsidRPr="00482C15">
        <w:rPr>
          <w:rFonts w:ascii="Arial" w:eastAsia="Arial Unicode MS" w:hAnsi="Arial" w:cs="Arial"/>
          <w:b/>
          <w:bCs/>
          <w:i/>
          <w:iCs/>
          <w:color w:val="000000"/>
          <w:sz w:val="20"/>
          <w:szCs w:val="20"/>
          <w:bdr w:val="nil"/>
          <w:lang w:val="fr-FR" w:eastAsia="it-IT"/>
        </w:rPr>
        <w:t>responsabilità</w:t>
      </w:r>
      <w:proofErr w:type="spellEnd"/>
      <w:r w:rsidRPr="00482C15">
        <w:rPr>
          <w:rFonts w:ascii="Arial" w:eastAsia="Arial Unicode MS" w:hAnsi="Arial" w:cs="Arial"/>
          <w:b/>
          <w:bCs/>
          <w:i/>
          <w:iCs/>
          <w:color w:val="000000"/>
          <w:sz w:val="20"/>
          <w:szCs w:val="20"/>
          <w:bdr w:val="nil"/>
          <w:lang w:val="fr-FR" w:eastAsia="it-IT"/>
        </w:rPr>
        <w:t xml:space="preserve"> </w:t>
      </w:r>
      <w:r w:rsidRPr="00482C15">
        <w:rPr>
          <w:rFonts w:ascii="Arial" w:eastAsia="Arial Unicode MS" w:hAnsi="Arial" w:cs="Arial"/>
          <w:b/>
          <w:bCs/>
          <w:i/>
          <w:iCs/>
          <w:color w:val="000000"/>
          <w:sz w:val="20"/>
          <w:szCs w:val="20"/>
          <w:bdr w:val="nil"/>
          <w:lang w:eastAsia="it-IT"/>
        </w:rPr>
        <w:t>delle azioni, delle gesta di chi vi sta intorno</w:t>
      </w:r>
      <w:r w:rsidRPr="00482C15">
        <w:rPr>
          <w:rFonts w:ascii="Arial" w:eastAsia="Arial Unicode MS" w:hAnsi="Arial" w:cs="Arial"/>
          <w:color w:val="000000"/>
          <w:sz w:val="20"/>
          <w:szCs w:val="20"/>
          <w:bdr w:val="nil"/>
          <w:lang w:eastAsia="it-IT"/>
        </w:rPr>
        <w:t xml:space="preserve"> </w:t>
      </w:r>
      <w:r w:rsidRPr="00482C15">
        <w:rPr>
          <w:rFonts w:ascii="Arial" w:eastAsia="Arial Unicode MS" w:hAnsi="Arial" w:cs="Arial"/>
          <w:b/>
          <w:bCs/>
          <w:i/>
          <w:iCs/>
          <w:color w:val="000000"/>
          <w:sz w:val="20"/>
          <w:szCs w:val="20"/>
          <w:bdr w:val="nil"/>
          <w:lang w:eastAsia="it-IT"/>
        </w:rPr>
        <w:t>senza nessun timore:</w:t>
      </w:r>
      <w:r w:rsidRPr="00482C15">
        <w:rPr>
          <w:rFonts w:ascii="Arial" w:eastAsia="Arial Unicode MS" w:hAnsi="Arial" w:cs="Arial"/>
          <w:color w:val="000000"/>
          <w:sz w:val="20"/>
          <w:szCs w:val="20"/>
          <w:bdr w:val="nil"/>
          <w:lang w:eastAsia="it-IT"/>
        </w:rPr>
        <w:t xml:space="preserve"> puntare il dito contro gli altri in ogni momento di difficoltà non è segno di coraggio, elemento indispensabile per distinguersi nettamente. </w:t>
      </w: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E5959" w:rsidRPr="00482C15" w:rsidRDefault="001E5959" w:rsidP="0051586F">
      <w:pPr>
        <w:pStyle w:val="Paragrafoelenco"/>
        <w:numPr>
          <w:ilvl w:val="0"/>
          <w:numId w:val="12"/>
        </w:num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482C15">
        <w:rPr>
          <w:rFonts w:ascii="Arial" w:eastAsia="Arial Unicode MS" w:hAnsi="Arial" w:cs="Arial"/>
          <w:color w:val="000000"/>
          <w:sz w:val="20"/>
          <w:szCs w:val="20"/>
          <w:bdr w:val="nil"/>
          <w:lang w:eastAsia="it-IT"/>
        </w:rPr>
        <w:t xml:space="preserve">Il coraggio è sinonimo di rischio in questo contesto, perché </w:t>
      </w:r>
      <w:r w:rsidRPr="00482C15">
        <w:rPr>
          <w:rFonts w:ascii="Arial" w:eastAsia="Arial Unicode MS" w:hAnsi="Arial" w:cs="Arial"/>
          <w:b/>
          <w:bCs/>
          <w:i/>
          <w:iCs/>
          <w:color w:val="000000"/>
          <w:sz w:val="20"/>
          <w:szCs w:val="20"/>
          <w:bdr w:val="nil"/>
          <w:lang w:eastAsia="it-IT"/>
        </w:rPr>
        <w:t>un leader sa che per vincere bisogna rischiare</w:t>
      </w:r>
      <w:r w:rsidRPr="00482C15">
        <w:rPr>
          <w:rFonts w:ascii="Arial" w:eastAsia="Arial Unicode MS" w:hAnsi="Arial" w:cs="Arial"/>
          <w:color w:val="000000"/>
          <w:sz w:val="20"/>
          <w:szCs w:val="20"/>
          <w:bdr w:val="nil"/>
          <w:lang w:eastAsia="it-IT"/>
        </w:rPr>
        <w:t xml:space="preserve">, pur a costo di perdere. Nel caso questo si verificasse è obbligo </w:t>
      </w:r>
      <w:r w:rsidRPr="00482C15">
        <w:rPr>
          <w:rFonts w:ascii="Arial" w:eastAsia="Arial Unicode MS" w:hAnsi="Arial" w:cs="Arial"/>
          <w:b/>
          <w:bCs/>
          <w:i/>
          <w:iCs/>
          <w:color w:val="000000"/>
          <w:sz w:val="20"/>
          <w:szCs w:val="20"/>
          <w:bdr w:val="nil"/>
          <w:lang w:eastAsia="it-IT"/>
        </w:rPr>
        <w:t>rialzarsi prontamente</w:t>
      </w:r>
      <w:r w:rsidRPr="00482C15">
        <w:rPr>
          <w:rFonts w:ascii="Arial" w:eastAsia="Arial Unicode MS" w:hAnsi="Arial" w:cs="Arial"/>
          <w:color w:val="000000"/>
          <w:sz w:val="20"/>
          <w:szCs w:val="20"/>
          <w:bdr w:val="nil"/>
          <w:lang w:eastAsia="it-IT"/>
        </w:rPr>
        <w:t xml:space="preserve"> e </w:t>
      </w:r>
      <w:r w:rsidRPr="00482C15">
        <w:rPr>
          <w:rFonts w:ascii="Arial" w:eastAsia="Arial Unicode MS" w:hAnsi="Arial" w:cs="Arial"/>
          <w:b/>
          <w:bCs/>
          <w:i/>
          <w:iCs/>
          <w:color w:val="000000"/>
          <w:sz w:val="20"/>
          <w:szCs w:val="20"/>
          <w:bdr w:val="nil"/>
          <w:lang w:eastAsia="it-IT"/>
        </w:rPr>
        <w:t>più forte di prima</w:t>
      </w:r>
      <w:r w:rsidRPr="00482C15">
        <w:rPr>
          <w:rFonts w:ascii="Arial" w:eastAsia="Arial Unicode MS" w:hAnsi="Arial" w:cs="Arial"/>
          <w:color w:val="000000"/>
          <w:sz w:val="20"/>
          <w:szCs w:val="20"/>
          <w:bdr w:val="nil"/>
          <w:lang w:eastAsia="it-IT"/>
        </w:rPr>
        <w:t xml:space="preserve">. </w:t>
      </w:r>
    </w:p>
    <w:p w:rsidR="00482C15" w:rsidRDefault="00482C15"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E5959" w:rsidRPr="00482C15" w:rsidRDefault="00482C15" w:rsidP="0051586F">
      <w:pPr>
        <w:pStyle w:val="Paragrafoelenco"/>
        <w:numPr>
          <w:ilvl w:val="0"/>
          <w:numId w:val="12"/>
        </w:num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482C15">
        <w:rPr>
          <w:rFonts w:ascii="Arial" w:eastAsia="Arial Unicode MS" w:hAnsi="Arial" w:cs="Arial"/>
          <w:color w:val="000000"/>
          <w:sz w:val="20"/>
          <w:szCs w:val="20"/>
          <w:bdr w:val="nil"/>
          <w:lang w:eastAsia="it-IT"/>
        </w:rPr>
        <w:t>C</w:t>
      </w:r>
      <w:r w:rsidR="001E5959" w:rsidRPr="00482C15">
        <w:rPr>
          <w:rFonts w:ascii="Arial" w:eastAsia="Arial Unicode MS" w:hAnsi="Arial" w:cs="Arial"/>
          <w:color w:val="000000"/>
          <w:sz w:val="20"/>
          <w:szCs w:val="20"/>
          <w:bdr w:val="nil"/>
          <w:lang w:eastAsia="it-IT"/>
        </w:rPr>
        <w:t xml:space="preserve">oraggio significa anche </w:t>
      </w:r>
      <w:r w:rsidR="001E5959" w:rsidRPr="00482C15">
        <w:rPr>
          <w:rFonts w:ascii="Arial" w:eastAsia="Arial Unicode MS" w:hAnsi="Arial" w:cs="Arial"/>
          <w:b/>
          <w:bCs/>
          <w:i/>
          <w:iCs/>
          <w:color w:val="000000"/>
          <w:sz w:val="20"/>
          <w:szCs w:val="20"/>
          <w:bdr w:val="nil"/>
          <w:lang w:eastAsia="it-IT"/>
        </w:rPr>
        <w:t>infrangere le regole e non aver paura di farlo</w:t>
      </w:r>
      <w:r w:rsidR="001E5959" w:rsidRPr="00482C15">
        <w:rPr>
          <w:rFonts w:ascii="Arial" w:eastAsia="Arial Unicode MS" w:hAnsi="Arial" w:cs="Arial"/>
          <w:color w:val="000000"/>
          <w:sz w:val="20"/>
          <w:szCs w:val="20"/>
          <w:bdr w:val="nil"/>
          <w:lang w:eastAsia="it-IT"/>
        </w:rPr>
        <w:t xml:space="preserve">, rompere gli schemi dunque: tratto fondamentale per essere una buona guida, perché a seguire le regole filo e per segno son capaci tutti. </w:t>
      </w: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E5959" w:rsidRPr="00482C15" w:rsidRDefault="001E5959" w:rsidP="0051586F">
      <w:pPr>
        <w:pStyle w:val="Paragrafoelenco"/>
        <w:numPr>
          <w:ilvl w:val="0"/>
          <w:numId w:val="12"/>
        </w:num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482C15">
        <w:rPr>
          <w:rFonts w:ascii="Arial" w:eastAsia="Arial Unicode MS" w:hAnsi="Arial" w:cs="Arial"/>
          <w:color w:val="000000"/>
          <w:sz w:val="20"/>
          <w:szCs w:val="20"/>
          <w:bdr w:val="nil"/>
          <w:lang w:eastAsia="it-IT"/>
        </w:rPr>
        <w:lastRenderedPageBreak/>
        <w:t xml:space="preserve">Vincere vuol dire quindi mettere in cassaforte dei risultati che talvolta sono lunghi e sfiancanti da ottenere: la parola “sconfitta” non esiste nel vocabolario di un vero leader senza essere affiancata da </w:t>
      </w:r>
      <w:r w:rsidRPr="00482C15">
        <w:rPr>
          <w:rFonts w:ascii="Arial" w:eastAsia="Arial Unicode MS" w:hAnsi="Arial" w:cs="Arial"/>
          <w:b/>
          <w:bCs/>
          <w:i/>
          <w:iCs/>
          <w:color w:val="000000"/>
          <w:sz w:val="20"/>
          <w:szCs w:val="20"/>
          <w:bdr w:val="nil"/>
          <w:lang w:eastAsia="it-IT"/>
        </w:rPr>
        <w:t xml:space="preserve">massimo impegno </w:t>
      </w:r>
      <w:r w:rsidRPr="00482C15">
        <w:rPr>
          <w:rFonts w:ascii="Arial" w:eastAsia="Arial Unicode MS" w:hAnsi="Arial" w:cs="Arial"/>
          <w:color w:val="000000"/>
          <w:sz w:val="20"/>
          <w:szCs w:val="20"/>
          <w:bdr w:val="nil"/>
          <w:lang w:eastAsia="it-IT"/>
        </w:rPr>
        <w:t xml:space="preserve">e </w:t>
      </w:r>
      <w:r w:rsidRPr="00482C15">
        <w:rPr>
          <w:rFonts w:ascii="Arial" w:eastAsia="Arial Unicode MS" w:hAnsi="Arial" w:cs="Arial"/>
          <w:b/>
          <w:bCs/>
          <w:i/>
          <w:iCs/>
          <w:color w:val="000000"/>
          <w:sz w:val="20"/>
          <w:szCs w:val="20"/>
          <w:bdr w:val="nil"/>
          <w:lang w:eastAsia="it-IT"/>
        </w:rPr>
        <w:t>perseveranza</w:t>
      </w:r>
      <w:r w:rsidRPr="00482C15">
        <w:rPr>
          <w:rFonts w:ascii="Arial" w:eastAsia="Arial Unicode MS" w:hAnsi="Arial" w:cs="Arial"/>
          <w:color w:val="000000"/>
          <w:sz w:val="20"/>
          <w:szCs w:val="20"/>
          <w:bdr w:val="nil"/>
          <w:lang w:eastAsia="it-IT"/>
        </w:rPr>
        <w:t>, che esso garantisce</w:t>
      </w:r>
      <w:r w:rsidRPr="00482C15">
        <w:rPr>
          <w:rFonts w:ascii="Arial" w:eastAsia="Arial Unicode MS" w:hAnsi="Arial" w:cs="Arial"/>
          <w:b/>
          <w:bCs/>
          <w:i/>
          <w:iCs/>
          <w:color w:val="000000"/>
          <w:sz w:val="20"/>
          <w:szCs w:val="20"/>
          <w:bdr w:val="nil"/>
          <w:lang w:eastAsia="it-IT"/>
        </w:rPr>
        <w:t xml:space="preserve"> </w:t>
      </w:r>
      <w:r w:rsidRPr="00482C15">
        <w:rPr>
          <w:rFonts w:ascii="Arial" w:eastAsia="Arial Unicode MS" w:hAnsi="Arial" w:cs="Arial"/>
          <w:color w:val="000000"/>
          <w:sz w:val="20"/>
          <w:szCs w:val="20"/>
          <w:bdr w:val="nil"/>
          <w:lang w:eastAsia="it-IT"/>
        </w:rPr>
        <w:t xml:space="preserve">in ogni momento ed in qualsiasi situazione. </w:t>
      </w:r>
    </w:p>
    <w:p w:rsidR="001E5959" w:rsidRPr="00482C15" w:rsidRDefault="001E5959" w:rsidP="0051586F">
      <w:pPr>
        <w:pStyle w:val="Paragrafoelenco"/>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E5959" w:rsidRPr="00482C15" w:rsidRDefault="001E5959" w:rsidP="0051586F">
      <w:pPr>
        <w:pStyle w:val="Paragrafoelenco"/>
        <w:numPr>
          <w:ilvl w:val="0"/>
          <w:numId w:val="12"/>
        </w:num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482C15">
        <w:rPr>
          <w:rFonts w:ascii="Arial" w:eastAsia="Arial Unicode MS" w:hAnsi="Arial" w:cs="Arial"/>
          <w:b/>
          <w:bCs/>
          <w:i/>
          <w:iCs/>
          <w:color w:val="000000"/>
          <w:sz w:val="20"/>
          <w:szCs w:val="20"/>
          <w:bdr w:val="nil"/>
          <w:lang w:eastAsia="it-IT"/>
        </w:rPr>
        <w:t>Decisionismo</w:t>
      </w:r>
      <w:r w:rsidRPr="00482C15">
        <w:rPr>
          <w:rFonts w:ascii="Arial" w:eastAsia="Arial Unicode MS" w:hAnsi="Arial" w:cs="Arial"/>
          <w:color w:val="000000"/>
          <w:sz w:val="20"/>
          <w:szCs w:val="20"/>
          <w:bdr w:val="nil"/>
          <w:lang w:eastAsia="it-IT"/>
        </w:rPr>
        <w:t xml:space="preserve"> ovvero la capacità di prendere una </w:t>
      </w:r>
      <w:r w:rsidRPr="00482C15">
        <w:rPr>
          <w:rFonts w:ascii="Arial" w:eastAsia="Arial Unicode MS" w:hAnsi="Arial" w:cs="Arial"/>
          <w:b/>
          <w:bCs/>
          <w:i/>
          <w:iCs/>
          <w:color w:val="000000"/>
          <w:sz w:val="20"/>
          <w:szCs w:val="20"/>
          <w:bdr w:val="nil"/>
          <w:lang w:eastAsia="it-IT"/>
        </w:rPr>
        <w:t>decisione giusta al momento giusto</w:t>
      </w:r>
      <w:r w:rsidRPr="00482C15">
        <w:rPr>
          <w:rFonts w:ascii="Arial" w:eastAsia="Arial Unicode MS" w:hAnsi="Arial" w:cs="Arial"/>
          <w:color w:val="000000"/>
          <w:sz w:val="20"/>
          <w:szCs w:val="20"/>
          <w:bdr w:val="nil"/>
          <w:lang w:eastAsia="it-IT"/>
        </w:rPr>
        <w:t>. Sembra una cosa da poco, spesso sottovalutata ma notare bene ogni singola parola per evitare di fraintendere il messaggio: molte persone sono in grado di prendere una decisione, ma quando esse sono da prendere, ad esempio, sotto una pressione mostruosa o in una manciata di secondi la musica cambia e solo chi è dotato di una forte leadership è capace di farlo.</w:t>
      </w: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E5959" w:rsidRPr="00482C15" w:rsidRDefault="001E5959" w:rsidP="0051586F">
      <w:pPr>
        <w:pStyle w:val="Paragrafoelenco"/>
        <w:numPr>
          <w:ilvl w:val="0"/>
          <w:numId w:val="12"/>
        </w:num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482C15">
        <w:rPr>
          <w:rFonts w:ascii="Arial" w:eastAsia="Arial Unicode MS" w:hAnsi="Arial" w:cs="Arial"/>
          <w:color w:val="000000"/>
          <w:sz w:val="20"/>
          <w:szCs w:val="20"/>
          <w:bdr w:val="nil"/>
          <w:lang w:eastAsia="it-IT"/>
        </w:rPr>
        <w:t xml:space="preserve">Avere </w:t>
      </w:r>
      <w:r w:rsidRPr="00482C15">
        <w:rPr>
          <w:rFonts w:ascii="Arial" w:eastAsia="Arial Unicode MS" w:hAnsi="Arial" w:cs="Arial"/>
          <w:b/>
          <w:bCs/>
          <w:i/>
          <w:iCs/>
          <w:color w:val="000000"/>
          <w:sz w:val="20"/>
          <w:szCs w:val="20"/>
          <w:bdr w:val="nil"/>
          <w:lang w:eastAsia="it-IT"/>
        </w:rPr>
        <w:t>convinzione nelle proprie idee</w:t>
      </w:r>
      <w:r w:rsidRPr="00482C15">
        <w:rPr>
          <w:rFonts w:ascii="Arial" w:eastAsia="Arial Unicode MS" w:hAnsi="Arial" w:cs="Arial"/>
          <w:color w:val="000000"/>
          <w:sz w:val="20"/>
          <w:szCs w:val="20"/>
          <w:bdr w:val="nil"/>
          <w:lang w:eastAsia="it-IT"/>
        </w:rPr>
        <w:t xml:space="preserve">, </w:t>
      </w:r>
      <w:r w:rsidRPr="00482C15">
        <w:rPr>
          <w:rFonts w:ascii="Arial" w:eastAsia="Arial Unicode MS" w:hAnsi="Arial" w:cs="Arial"/>
          <w:b/>
          <w:bCs/>
          <w:i/>
          <w:iCs/>
          <w:color w:val="000000"/>
          <w:sz w:val="20"/>
          <w:szCs w:val="20"/>
          <w:bdr w:val="nil"/>
          <w:lang w:eastAsia="it-IT"/>
        </w:rPr>
        <w:t xml:space="preserve"> fiducia in se stessi</w:t>
      </w:r>
      <w:r w:rsidRPr="00482C15">
        <w:rPr>
          <w:rFonts w:ascii="Arial" w:eastAsia="Arial Unicode MS" w:hAnsi="Arial" w:cs="Arial"/>
          <w:color w:val="000000"/>
          <w:sz w:val="20"/>
          <w:szCs w:val="20"/>
          <w:bdr w:val="nil"/>
          <w:lang w:eastAsia="it-IT"/>
        </w:rPr>
        <w:t xml:space="preserve">. Avere delle idee chiare significa essere in possesso di linee guida utili nell’identificazione di ciò che si vuole realizzare concretamente; l’uomo ha bisogno di avere qualcuno che sia in grado di trasmettere fermezza, ordine ed anche tranquillità per sentirsi al sicuro ed una persona che trasmette esattamente il contrario e che non ha idea di cosa fare non è adatta a tale ruolo. </w:t>
      </w: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E5959" w:rsidRPr="00482C15" w:rsidRDefault="001E5959" w:rsidP="0051586F">
      <w:pPr>
        <w:pStyle w:val="Paragrafoelenco"/>
        <w:numPr>
          <w:ilvl w:val="0"/>
          <w:numId w:val="12"/>
        </w:num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482C15">
        <w:rPr>
          <w:rFonts w:ascii="Arial" w:eastAsia="Arial Unicode MS" w:hAnsi="Arial" w:cs="Arial"/>
          <w:b/>
          <w:bCs/>
          <w:i/>
          <w:iCs/>
          <w:color w:val="000000"/>
          <w:sz w:val="20"/>
          <w:szCs w:val="20"/>
          <w:bdr w:val="nil"/>
          <w:lang w:eastAsia="it-IT"/>
        </w:rPr>
        <w:t>Capacità di spremere il talento degli altri e di sottolinearlo</w:t>
      </w:r>
      <w:r w:rsidRPr="00482C15">
        <w:rPr>
          <w:rFonts w:ascii="Arial" w:eastAsia="Arial Unicode MS" w:hAnsi="Arial" w:cs="Arial"/>
          <w:color w:val="000000"/>
          <w:sz w:val="20"/>
          <w:szCs w:val="20"/>
          <w:bdr w:val="nil"/>
          <w:lang w:eastAsia="it-IT"/>
        </w:rPr>
        <w:t xml:space="preserve">, senza appropriarsene per prendere tutto il merito ed i complimenti oppure opprimerlo mettendo il proprio egoismo in bella vista. </w:t>
      </w:r>
    </w:p>
    <w:p w:rsidR="00482C15" w:rsidRDefault="00482C15" w:rsidP="0051586F">
      <w:pPr>
        <w:pBdr>
          <w:top w:val="nil"/>
          <w:left w:val="nil"/>
          <w:bottom w:val="nil"/>
          <w:right w:val="nil"/>
          <w:between w:val="nil"/>
          <w:bar w:val="nil"/>
        </w:pBdr>
        <w:ind w:left="284"/>
        <w:jc w:val="both"/>
        <w:rPr>
          <w:rFonts w:ascii="Arial" w:eastAsia="Arial Unicode MS" w:hAnsi="Arial" w:cs="Arial"/>
          <w:color w:val="000000"/>
          <w:sz w:val="20"/>
          <w:szCs w:val="20"/>
          <w:bdr w:val="nil"/>
          <w:lang w:eastAsia="it-IT"/>
        </w:rPr>
      </w:pPr>
    </w:p>
    <w:p w:rsidR="001E5959" w:rsidRPr="00482C15" w:rsidRDefault="001E5959" w:rsidP="0051586F">
      <w:pPr>
        <w:pStyle w:val="Paragrafoelenco"/>
        <w:numPr>
          <w:ilvl w:val="0"/>
          <w:numId w:val="12"/>
        </w:numPr>
        <w:pBdr>
          <w:top w:val="nil"/>
          <w:left w:val="nil"/>
          <w:bottom w:val="nil"/>
          <w:right w:val="nil"/>
          <w:between w:val="nil"/>
          <w:bar w:val="nil"/>
        </w:pBdr>
        <w:jc w:val="both"/>
        <w:rPr>
          <w:rFonts w:ascii="Arial" w:eastAsia="Times New Roman" w:hAnsi="Arial" w:cs="Arial"/>
          <w:color w:val="000000"/>
          <w:sz w:val="20"/>
          <w:szCs w:val="20"/>
          <w:bdr w:val="nil"/>
          <w:lang w:eastAsia="it-IT"/>
        </w:rPr>
      </w:pPr>
      <w:r w:rsidRPr="00412278">
        <w:rPr>
          <w:rFonts w:ascii="Arial" w:eastAsia="Arial Unicode MS" w:hAnsi="Arial" w:cs="Arial"/>
          <w:b/>
          <w:color w:val="000000"/>
          <w:sz w:val="20"/>
          <w:szCs w:val="20"/>
          <w:bdr w:val="nil"/>
          <w:lang w:eastAsia="it-IT"/>
        </w:rPr>
        <w:t>C</w:t>
      </w:r>
      <w:r w:rsidRPr="00482C15">
        <w:rPr>
          <w:rFonts w:ascii="Arial" w:eastAsia="Arial Unicode MS" w:hAnsi="Arial" w:cs="Arial"/>
          <w:b/>
          <w:bCs/>
          <w:i/>
          <w:iCs/>
          <w:color w:val="000000"/>
          <w:sz w:val="20"/>
          <w:szCs w:val="20"/>
          <w:bdr w:val="nil"/>
          <w:lang w:eastAsia="it-IT"/>
        </w:rPr>
        <w:t xml:space="preserve">apacità di ascolto. </w:t>
      </w:r>
      <w:r w:rsidRPr="00482C15">
        <w:rPr>
          <w:rFonts w:ascii="Arial" w:eastAsia="Arial Unicode MS" w:hAnsi="Arial" w:cs="Arial"/>
          <w:color w:val="000000"/>
          <w:sz w:val="20"/>
          <w:szCs w:val="20"/>
          <w:bdr w:val="nil"/>
          <w:lang w:eastAsia="it-IT"/>
        </w:rPr>
        <w:t xml:space="preserve">Per quanto riguarda questo elemento, una buona guida deve essere dotata di una </w:t>
      </w:r>
      <w:r w:rsidRPr="00482C15">
        <w:rPr>
          <w:rFonts w:ascii="Arial" w:eastAsia="Arial Unicode MS" w:hAnsi="Arial" w:cs="Arial"/>
          <w:b/>
          <w:bCs/>
          <w:i/>
          <w:iCs/>
          <w:color w:val="000000"/>
          <w:sz w:val="20"/>
          <w:szCs w:val="20"/>
          <w:bdr w:val="nil"/>
          <w:lang w:eastAsia="it-IT"/>
        </w:rPr>
        <w:t>capacità di ascolto fuori dal normale</w:t>
      </w:r>
      <w:r w:rsidRPr="00482C15">
        <w:rPr>
          <w:rFonts w:ascii="Arial" w:eastAsia="Arial Unicode MS" w:hAnsi="Arial" w:cs="Arial"/>
          <w:color w:val="000000"/>
          <w:sz w:val="20"/>
          <w:szCs w:val="20"/>
          <w:bdr w:val="nil"/>
          <w:lang w:eastAsia="it-IT"/>
        </w:rPr>
        <w:t xml:space="preserve">, deve creare un rapporto sincero con qualsiasi persona che gli sta intorno, deve aver voglia di sentire ed ascoltare l’altro per essere in grado di motivare o di aiutare una persona in difficoltà. Non deve assolutamente condannare un essere umano al primo sbaglio, ma dev’essere in grado di incitarlo ed incoraggiarlo a rialzarsi, a correggersi, facendo sentire il proprio appoggio. </w:t>
      </w:r>
    </w:p>
    <w:p w:rsidR="001E5959" w:rsidRPr="001E5959" w:rsidRDefault="001E5959" w:rsidP="0051586F">
      <w:pPr>
        <w:pBdr>
          <w:top w:val="nil"/>
          <w:left w:val="nil"/>
          <w:bottom w:val="nil"/>
          <w:right w:val="nil"/>
          <w:between w:val="nil"/>
          <w:bar w:val="nil"/>
        </w:pBdr>
        <w:jc w:val="both"/>
        <w:rPr>
          <w:rFonts w:ascii="Arial" w:eastAsia="Times New Roman" w:hAnsi="Arial" w:cs="Arial"/>
          <w:color w:val="000000"/>
          <w:sz w:val="20"/>
          <w:szCs w:val="20"/>
          <w:bdr w:val="nil"/>
          <w:lang w:eastAsia="it-IT"/>
        </w:rPr>
      </w:pPr>
    </w:p>
    <w:p w:rsidR="001A4ED9" w:rsidRPr="001A4ED9" w:rsidRDefault="001E5959" w:rsidP="001E5959">
      <w:pPr>
        <w:pStyle w:val="Paragrafoelenco"/>
        <w:numPr>
          <w:ilvl w:val="0"/>
          <w:numId w:val="12"/>
        </w:numPr>
        <w:pBdr>
          <w:top w:val="nil"/>
          <w:left w:val="nil"/>
          <w:bottom w:val="nil"/>
          <w:right w:val="nil"/>
          <w:between w:val="nil"/>
          <w:bar w:val="nil"/>
        </w:pBdr>
        <w:jc w:val="both"/>
        <w:rPr>
          <w:rFonts w:ascii="Arial" w:eastAsia="Arial Unicode MS" w:hAnsi="Arial" w:cs="Arial"/>
          <w:color w:val="000000"/>
          <w:sz w:val="20"/>
          <w:szCs w:val="20"/>
          <w:bdr w:val="nil"/>
          <w:lang w:eastAsia="it-IT"/>
        </w:rPr>
      </w:pPr>
      <w:r w:rsidRPr="00482C15">
        <w:rPr>
          <w:rFonts w:ascii="Arial" w:eastAsia="Arial Unicode MS" w:hAnsi="Arial" w:cs="Arial"/>
          <w:color w:val="000000"/>
          <w:sz w:val="20"/>
          <w:szCs w:val="20"/>
          <w:bdr w:val="nil"/>
          <w:lang w:eastAsia="it-IT"/>
        </w:rPr>
        <w:t xml:space="preserve">Infine un leader deve essere dotato di una forte potenzialità, ovvero deve essere </w:t>
      </w:r>
      <w:r w:rsidRPr="00482C15">
        <w:rPr>
          <w:rFonts w:ascii="Arial" w:eastAsia="Arial Unicode MS" w:hAnsi="Arial" w:cs="Arial"/>
          <w:b/>
          <w:bCs/>
          <w:i/>
          <w:iCs/>
          <w:color w:val="000000"/>
          <w:sz w:val="20"/>
          <w:szCs w:val="20"/>
          <w:bdr w:val="nil"/>
          <w:lang w:eastAsia="it-IT"/>
        </w:rPr>
        <w:t>capace di trasmettere entusiasmo</w:t>
      </w:r>
      <w:r w:rsidRPr="00482C15">
        <w:rPr>
          <w:rFonts w:ascii="Arial" w:eastAsia="Arial Unicode MS" w:hAnsi="Arial" w:cs="Arial"/>
          <w:color w:val="000000"/>
          <w:sz w:val="20"/>
          <w:szCs w:val="20"/>
          <w:bdr w:val="nil"/>
          <w:lang w:eastAsia="it-IT"/>
        </w:rPr>
        <w:t xml:space="preserve">. Bisogna saper dare la giusta carica alle persone che ci circondano e solo chi è pieno di entusiasmo riesce sempre a trasmettere con gesti e parole la grinta necessaria per far </w:t>
      </w:r>
      <w:r w:rsidR="009A684F" w:rsidRPr="009A684F">
        <w:rPr>
          <w:rFonts w:eastAsia="Times New Roman"/>
          <w:noProof/>
          <w:bdr w:val="nil"/>
          <w:lang w:eastAsia="it-IT"/>
        </w:rPr>
        <w:pict>
          <v:shapetype id="_x0000_t202" coordsize="21600,21600" o:spt="202" path="m,l,21600r21600,l21600,xe">
            <v:stroke joinstyle="miter"/>
            <v:path gradientshapeok="t" o:connecttype="rect"/>
          </v:shapetype>
          <v:shape id="officeArt object" o:spid="_x0000_s1026" type="#_x0000_t202" style="position:absolute;left:0;text-align:left;margin-left:-1.5pt;margin-top:25.65pt;width:481.85pt;height:273.6pt;z-index:251659264;visibility:visible;mso-wrap-distance-left:12pt;mso-wrap-distance-top:12pt;mso-wrap-distance-right:12pt;mso-wrap-distance-bottom:12pt;mso-position-horizontal-relative:margin;mso-position-vertical-relative:li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" filled="f" strokeweight="2pt">
            <v:stroke miterlimit="4"/>
            <v:textbox inset="4pt,4pt,4pt,4pt">
              <w:txbxContent>
                <w:p w:rsidR="001E5959" w:rsidRDefault="001E5959" w:rsidP="001E5959">
                  <w:pPr>
                    <w:pStyle w:val="Etichetta"/>
                    <w:jc w:val="left"/>
                    <w:rPr>
                      <w:rFonts w:ascii="Helvetica Neue Medium" w:eastAsia="Helvetica Neue Medium" w:hAnsi="Helvetica Neue Medium" w:cs="Helvetica Neue Medium"/>
                      <w:color w:val="FF2600"/>
                      <w:sz w:val="38"/>
                      <w:szCs w:val="38"/>
                      <w:u w:val="single"/>
                    </w:rPr>
                  </w:pPr>
                  <w:r>
                    <w:rPr>
                      <w:rFonts w:ascii="Helvetica Neue Medium" w:hAnsi="Helvetica Neue Medium"/>
                      <w:color w:val="FF2600"/>
                      <w:sz w:val="38"/>
                      <w:szCs w:val="38"/>
                      <w:u w:val="single"/>
                    </w:rPr>
                    <w:t>Per saperne di più</w:t>
                  </w:r>
                </w:p>
                <w:p w:rsidR="001E5959" w:rsidRDefault="001E5959" w:rsidP="001E5959">
                  <w:pPr>
                    <w:pStyle w:val="Etichetta"/>
                    <w:jc w:val="left"/>
                    <w:rPr>
                      <w:rFonts w:ascii="Helvetica Neue Medium" w:eastAsia="Helvetica Neue Medium" w:hAnsi="Helvetica Neue Medium" w:cs="Helvetica Neue Medium"/>
                      <w:color w:val="000000"/>
                      <w:sz w:val="26"/>
                      <w:szCs w:val="26"/>
                    </w:rPr>
                  </w:pPr>
                </w:p>
                <w:p w:rsidR="001E5959" w:rsidRDefault="001E5959" w:rsidP="0051586F">
                  <w:pPr>
                    <w:pStyle w:val="Etichetta"/>
                    <w:jc w:val="both"/>
                    <w:rPr>
                      <w:rFonts w:ascii="Helvetica Neue Medium" w:eastAsia="Helvetica Neue Medium" w:hAnsi="Helvetica Neue Medium" w:cs="Helvetica Neue Medium"/>
                      <w:color w:val="000000"/>
                      <w:sz w:val="26"/>
                      <w:szCs w:val="26"/>
                    </w:rPr>
                  </w:pPr>
                  <w:r>
                    <w:rPr>
                      <w:rFonts w:ascii="Helvetica Neue Medium" w:hAnsi="Helvetica Neue Medium"/>
                      <w:color w:val="000000"/>
                      <w:sz w:val="26"/>
                      <w:szCs w:val="26"/>
                    </w:rPr>
                    <w:t>Linguaggio del corpo e verbale</w:t>
                  </w:r>
                </w:p>
                <w:p w:rsidR="001E5959" w:rsidRDefault="001E5959" w:rsidP="0051586F">
                  <w:pPr>
                    <w:pStyle w:val="Etichetta"/>
                    <w:jc w:val="both"/>
                    <w:rPr>
                      <w:rFonts w:ascii="Helvetica Neue Medium" w:eastAsia="Helvetica Neue Medium" w:hAnsi="Helvetica Neue Medium" w:cs="Helvetica Neue Medium"/>
                      <w:color w:val="000000"/>
                      <w:sz w:val="26"/>
                      <w:szCs w:val="26"/>
                      <w:u w:val="single"/>
                    </w:rPr>
                  </w:pPr>
                </w:p>
                <w:p w:rsidR="001E5959" w:rsidRPr="00482C15" w:rsidRDefault="001E5959" w:rsidP="0051586F">
                  <w:pPr>
                    <w:pStyle w:val="Etichetta"/>
                    <w:jc w:val="both"/>
                    <w:rPr>
                      <w:rFonts w:ascii="Arial" w:eastAsia="Times New Roman" w:hAnsi="Arial" w:cs="Arial"/>
                      <w:color w:val="000000"/>
                      <w:sz w:val="20"/>
                      <w:szCs w:val="20"/>
                    </w:rPr>
                  </w:pPr>
                  <w:r w:rsidRPr="00482C15">
                    <w:rPr>
                      <w:rFonts w:ascii="Arial" w:hAnsi="Arial" w:cs="Arial"/>
                      <w:color w:val="000000"/>
                      <w:sz w:val="20"/>
                      <w:szCs w:val="20"/>
                    </w:rPr>
                    <w:t xml:space="preserve">Ai gesti ed alle parole è possibile aggiungere una terza componente in grado di trasmettere entusiasmo, ed è la più forte di tutti: gli occhi. Negli occhi di un vero leader c’è sempre la </w:t>
                  </w:r>
                  <w:proofErr w:type="spellStart"/>
                  <w:r w:rsidRPr="00482C15">
                    <w:rPr>
                      <w:rFonts w:ascii="Arial" w:hAnsi="Arial" w:cs="Arial"/>
                      <w:color w:val="000000"/>
                      <w:sz w:val="20"/>
                      <w:szCs w:val="20"/>
                    </w:rPr>
                    <w:t>verit</w:t>
                  </w:r>
                  <w:proofErr w:type="spellEnd"/>
                  <w:r w:rsidRPr="00482C15">
                    <w:rPr>
                      <w:rFonts w:ascii="Arial" w:hAnsi="Arial" w:cs="Arial"/>
                      <w:color w:val="000000"/>
                      <w:sz w:val="20"/>
                      <w:szCs w:val="20"/>
                      <w:lang w:val="fr-FR"/>
                    </w:rPr>
                    <w:t xml:space="preserve">à </w:t>
                  </w:r>
                  <w:r w:rsidRPr="00482C15">
                    <w:rPr>
                      <w:rFonts w:ascii="Arial" w:hAnsi="Arial" w:cs="Arial"/>
                      <w:color w:val="000000"/>
                      <w:sz w:val="20"/>
                      <w:szCs w:val="20"/>
                    </w:rPr>
                    <w:t xml:space="preserve">di aver voglia di sentire e conoscere chiunque gli stia intorno e, proprio attraverso gli occhi, l’altra persona sente che dall’altro lato c’è una persona sincera, della quale si può fidare, nella quale trova un punto di forza che non esiste in un uomo qualunque. </w:t>
                  </w:r>
                </w:p>
                <w:p w:rsidR="001E5959" w:rsidRPr="00482C15" w:rsidRDefault="001E5959" w:rsidP="0051586F">
                  <w:pPr>
                    <w:pStyle w:val="Etichetta"/>
                    <w:jc w:val="both"/>
                    <w:rPr>
                      <w:rFonts w:ascii="Arial" w:eastAsia="Times New Roman" w:hAnsi="Arial" w:cs="Arial"/>
                      <w:color w:val="000000"/>
                      <w:sz w:val="20"/>
                      <w:szCs w:val="20"/>
                    </w:rPr>
                  </w:pPr>
                  <w:r w:rsidRPr="00482C15">
                    <w:rPr>
                      <w:rFonts w:ascii="Arial" w:hAnsi="Arial" w:cs="Arial"/>
                      <w:color w:val="000000"/>
                      <w:sz w:val="20"/>
                      <w:szCs w:val="20"/>
                    </w:rPr>
                    <w:t xml:space="preserve">Il gesto più potente che contraddistingue una buona guida è la risata. Infatti, la risata è portavoce di molte emozioni e soprattutto è contagiosa: quando sentiamo qualcuno ridere, spesso ci uniamo alla risata, creando poi una reazione a catena che si propaga in tutto il gruppo. Allo stesso modo funziona il sorriso, </w:t>
                  </w:r>
                  <w:proofErr w:type="spellStart"/>
                  <w:r w:rsidRPr="00482C15">
                    <w:rPr>
                      <w:rFonts w:ascii="Arial" w:hAnsi="Arial" w:cs="Arial"/>
                      <w:color w:val="000000"/>
                      <w:sz w:val="20"/>
                      <w:szCs w:val="20"/>
                    </w:rPr>
                    <w:t>perch</w:t>
                  </w:r>
                  <w:proofErr w:type="spellEnd"/>
                  <w:r w:rsidRPr="00482C15">
                    <w:rPr>
                      <w:rFonts w:ascii="Arial" w:hAnsi="Arial" w:cs="Arial"/>
                      <w:color w:val="000000"/>
                      <w:sz w:val="20"/>
                      <w:szCs w:val="20"/>
                      <w:lang w:val="fr-FR"/>
                    </w:rPr>
                    <w:t xml:space="preserve">é </w:t>
                  </w:r>
                  <w:r w:rsidRPr="00482C15">
                    <w:rPr>
                      <w:rFonts w:ascii="Arial" w:hAnsi="Arial" w:cs="Arial"/>
                      <w:color w:val="000000"/>
                      <w:sz w:val="20"/>
                      <w:szCs w:val="20"/>
                    </w:rPr>
                    <w:t xml:space="preserve">quando vediamo qualcuno sorridere diventa naturale ripagarlo con la stessa moneta. Un vero leader cerca di trasmettere allegria attraverso la risata ed il sorriso anche nei momenti più bui, </w:t>
                  </w:r>
                  <w:proofErr w:type="spellStart"/>
                  <w:r w:rsidRPr="00482C15">
                    <w:rPr>
                      <w:rFonts w:ascii="Arial" w:hAnsi="Arial" w:cs="Arial"/>
                      <w:color w:val="000000"/>
                      <w:sz w:val="20"/>
                      <w:szCs w:val="20"/>
                    </w:rPr>
                    <w:t>poich</w:t>
                  </w:r>
                  <w:proofErr w:type="spellEnd"/>
                  <w:r w:rsidRPr="00482C15">
                    <w:rPr>
                      <w:rFonts w:ascii="Arial" w:hAnsi="Arial" w:cs="Arial"/>
                      <w:color w:val="000000"/>
                      <w:sz w:val="20"/>
                      <w:szCs w:val="20"/>
                      <w:lang w:val="fr-FR"/>
                    </w:rPr>
                    <w:t xml:space="preserve">é </w:t>
                  </w:r>
                  <w:r w:rsidRPr="00482C15">
                    <w:rPr>
                      <w:rFonts w:ascii="Arial" w:hAnsi="Arial" w:cs="Arial"/>
                      <w:color w:val="000000"/>
                      <w:sz w:val="20"/>
                      <w:szCs w:val="20"/>
                    </w:rPr>
                    <w:t xml:space="preserve">essendo un trascinatore deve conferire </w:t>
                  </w:r>
                  <w:proofErr w:type="spellStart"/>
                  <w:r w:rsidRPr="00482C15">
                    <w:rPr>
                      <w:rFonts w:ascii="Arial" w:hAnsi="Arial" w:cs="Arial"/>
                      <w:color w:val="000000"/>
                      <w:sz w:val="20"/>
                      <w:szCs w:val="20"/>
                    </w:rPr>
                    <w:t>positivit</w:t>
                  </w:r>
                  <w:proofErr w:type="spellEnd"/>
                  <w:r w:rsidRPr="00482C15">
                    <w:rPr>
                      <w:rFonts w:ascii="Arial" w:hAnsi="Arial" w:cs="Arial"/>
                      <w:color w:val="000000"/>
                      <w:sz w:val="20"/>
                      <w:szCs w:val="20"/>
                      <w:lang w:val="fr-FR"/>
                    </w:rPr>
                    <w:t xml:space="preserve">à </w:t>
                  </w:r>
                  <w:r w:rsidRPr="00482C15">
                    <w:rPr>
                      <w:rFonts w:ascii="Arial" w:hAnsi="Arial" w:cs="Arial"/>
                      <w:color w:val="000000"/>
                      <w:sz w:val="20"/>
                      <w:szCs w:val="20"/>
                    </w:rPr>
                    <w:t xml:space="preserve">anche quando essa viene a mancare. Deve essere un trascinatore anche quando comunica con altre persone; deve essere sempre in grado di usare le parole giuste al momento giusto, a seconda del contesto. Non deve dire a chi lo circonda quello che essi vogliono sentirsi dire </w:t>
                  </w:r>
                  <w:proofErr w:type="spellStart"/>
                  <w:r w:rsidRPr="00482C15">
                    <w:rPr>
                      <w:rFonts w:ascii="Arial" w:hAnsi="Arial" w:cs="Arial"/>
                      <w:color w:val="000000"/>
                      <w:sz w:val="20"/>
                      <w:szCs w:val="20"/>
                    </w:rPr>
                    <w:t>poich</w:t>
                  </w:r>
                  <w:proofErr w:type="spellEnd"/>
                  <w:r w:rsidRPr="00482C15">
                    <w:rPr>
                      <w:rFonts w:ascii="Arial" w:hAnsi="Arial" w:cs="Arial"/>
                      <w:color w:val="000000"/>
                      <w:sz w:val="20"/>
                      <w:szCs w:val="20"/>
                      <w:lang w:val="fr-FR"/>
                    </w:rPr>
                    <w:t xml:space="preserve">é </w:t>
                  </w:r>
                  <w:r w:rsidRPr="00482C15">
                    <w:rPr>
                      <w:rFonts w:ascii="Arial" w:hAnsi="Arial" w:cs="Arial"/>
                      <w:color w:val="000000"/>
                      <w:sz w:val="20"/>
                      <w:szCs w:val="20"/>
                    </w:rPr>
                    <w:t>in tal modo, talvolta, può venire a mancare la convinzione nelle proprie idee, ma deve comunicare quello che è più giusto per loro in un determinato momento con convinzione, con un linguaggio persuasivo che solo</w:t>
                  </w:r>
                  <w:r w:rsidRPr="00482C15">
                    <w:rPr>
                      <w:rFonts w:ascii="Arial" w:hAnsi="Arial" w:cs="Arial"/>
                      <w:color w:val="000000"/>
                      <w:sz w:val="20"/>
                      <w:szCs w:val="20"/>
                      <w:u w:val="single"/>
                    </w:rPr>
                    <w:t xml:space="preserve"> </w:t>
                  </w:r>
                  <w:r w:rsidRPr="00482C15">
                    <w:rPr>
                      <w:rFonts w:ascii="Arial" w:hAnsi="Arial" w:cs="Arial"/>
                      <w:color w:val="000000"/>
                      <w:sz w:val="20"/>
                      <w:szCs w:val="20"/>
                    </w:rPr>
                    <w:t xml:space="preserve">un leader sa destreggiare al meglio. Un’ottima </w:t>
                  </w:r>
                  <w:proofErr w:type="spellStart"/>
                  <w:r w:rsidRPr="00482C15">
                    <w:rPr>
                      <w:rFonts w:ascii="Arial" w:hAnsi="Arial" w:cs="Arial"/>
                      <w:color w:val="000000"/>
                      <w:sz w:val="20"/>
                      <w:szCs w:val="20"/>
                    </w:rPr>
                    <w:t>capacit</w:t>
                  </w:r>
                  <w:proofErr w:type="spellEnd"/>
                  <w:r w:rsidRPr="00482C15">
                    <w:rPr>
                      <w:rFonts w:ascii="Arial" w:hAnsi="Arial" w:cs="Arial"/>
                      <w:color w:val="000000"/>
                      <w:sz w:val="20"/>
                      <w:szCs w:val="20"/>
                      <w:lang w:val="fr-FR"/>
                    </w:rPr>
                    <w:t xml:space="preserve">à </w:t>
                  </w:r>
                  <w:r w:rsidRPr="00482C15">
                    <w:rPr>
                      <w:rFonts w:ascii="Arial" w:hAnsi="Arial" w:cs="Arial"/>
                      <w:color w:val="000000"/>
                      <w:sz w:val="20"/>
                      <w:szCs w:val="20"/>
                    </w:rPr>
                    <w:t>di comunicazione è decisiva per farsi apprezzare dalle persone che si vuole rappresentare.</w:t>
                  </w:r>
                </w:p>
              </w:txbxContent>
            </v:textbox>
            <w10:wrap type="topAndBottom" anchorx="margin"/>
          </v:shape>
        </w:pict>
      </w:r>
      <w:r w:rsidRPr="00482C15">
        <w:rPr>
          <w:rFonts w:ascii="Arial" w:eastAsia="Arial Unicode MS" w:hAnsi="Arial" w:cs="Arial"/>
          <w:color w:val="000000"/>
          <w:sz w:val="20"/>
          <w:szCs w:val="20"/>
          <w:bdr w:val="nil"/>
          <w:lang w:eastAsia="it-IT"/>
        </w:rPr>
        <w:t>rendere al meglio chiunque, mantenendo sempre un atteggiamento di fiducia verso il prossimo.</w:t>
      </w:r>
    </w:p>
    <w:p w:rsidR="001E5959" w:rsidRPr="001E5959" w:rsidRDefault="00D77812" w:rsidP="001E5959">
      <w:pPr>
        <w:pBdr>
          <w:top w:val="nil"/>
          <w:left w:val="nil"/>
          <w:bottom w:val="nil"/>
          <w:right w:val="nil"/>
          <w:between w:val="nil"/>
          <w:bar w:val="nil"/>
        </w:pBdr>
        <w:rPr>
          <w:rFonts w:ascii="Arial" w:eastAsia="Times New Roman" w:hAnsi="Arial" w:cs="Arial"/>
          <w:color w:val="000000"/>
          <w:sz w:val="20"/>
          <w:szCs w:val="20"/>
          <w:bdr w:val="nil"/>
          <w:lang w:eastAsia="it-IT"/>
        </w:rPr>
      </w:pPr>
      <w:r>
        <w:rPr>
          <w:rFonts w:ascii="Arial" w:eastAsia="Arial Unicode MS" w:hAnsi="Arial" w:cs="Arial"/>
          <w:bCs/>
          <w:color w:val="000000"/>
          <w:sz w:val="20"/>
          <w:szCs w:val="20"/>
          <w:bdr w:val="nil"/>
          <w:lang w:eastAsia="it-IT"/>
        </w:rPr>
        <w:t xml:space="preserve">A un leader è data la possibilità di esercitare un’influenza positiva su un gruppo di persone, ma spesso quest’opportunità non viene </w:t>
      </w:r>
      <w:proofErr w:type="spellStart"/>
      <w:r>
        <w:rPr>
          <w:rFonts w:ascii="Arial" w:eastAsia="Arial Unicode MS" w:hAnsi="Arial" w:cs="Arial"/>
          <w:bCs/>
          <w:color w:val="000000"/>
          <w:sz w:val="20"/>
          <w:szCs w:val="20"/>
          <w:bdr w:val="nil"/>
          <w:lang w:eastAsia="it-IT"/>
        </w:rPr>
        <w:t>sfuttata</w:t>
      </w:r>
      <w:proofErr w:type="spellEnd"/>
      <w:r>
        <w:rPr>
          <w:rFonts w:ascii="Arial" w:eastAsia="Arial Unicode MS" w:hAnsi="Arial" w:cs="Arial"/>
          <w:bCs/>
          <w:color w:val="000000"/>
          <w:sz w:val="20"/>
          <w:szCs w:val="20"/>
          <w:bdr w:val="nil"/>
          <w:lang w:eastAsia="it-IT"/>
        </w:rPr>
        <w:t xml:space="preserve"> al meglio e si può generare una leadership negativa che di conseguenza provocherà danni.                                                                                                                          </w:t>
      </w:r>
      <w:r w:rsidR="001E5959" w:rsidRPr="001E5959">
        <w:rPr>
          <w:rFonts w:ascii="Arial" w:eastAsia="Arial Unicode MS" w:hAnsi="Arial" w:cs="Arial"/>
          <w:b/>
          <w:bCs/>
          <w:color w:val="000000"/>
          <w:sz w:val="20"/>
          <w:szCs w:val="20"/>
          <w:bdr w:val="nil"/>
          <w:lang w:eastAsia="it-IT"/>
        </w:rPr>
        <w:lastRenderedPageBreak/>
        <w:t>Barba</w:t>
      </w:r>
      <w:r w:rsidR="00482C15">
        <w:rPr>
          <w:rFonts w:ascii="Arial" w:eastAsia="Arial Unicode MS" w:hAnsi="Arial" w:cs="Arial"/>
          <w:b/>
          <w:bCs/>
          <w:color w:val="000000"/>
          <w:sz w:val="20"/>
          <w:szCs w:val="20"/>
          <w:bdr w:val="nil"/>
          <w:lang w:eastAsia="it-IT"/>
        </w:rPr>
        <w:t>ra</w:t>
      </w:r>
      <w:r w:rsidR="0030283F">
        <w:rPr>
          <w:rFonts w:ascii="Arial" w:eastAsia="Arial Unicode MS" w:hAnsi="Arial" w:cs="Arial"/>
          <w:b/>
          <w:bCs/>
          <w:color w:val="000000"/>
          <w:sz w:val="20"/>
          <w:szCs w:val="20"/>
          <w:bdr w:val="nil"/>
          <w:lang w:eastAsia="it-IT"/>
        </w:rPr>
        <w:t xml:space="preserve"> </w:t>
      </w:r>
      <w:r w:rsidR="001E5959" w:rsidRPr="001E5959">
        <w:rPr>
          <w:rFonts w:ascii="Arial" w:eastAsia="Arial Unicode MS" w:hAnsi="Arial" w:cs="Arial"/>
          <w:b/>
          <w:bCs/>
          <w:color w:val="000000"/>
          <w:sz w:val="20"/>
          <w:szCs w:val="20"/>
          <w:bdr w:val="nil"/>
          <w:lang w:eastAsia="it-IT"/>
        </w:rPr>
        <w:t xml:space="preserve"> </w:t>
      </w:r>
      <w:proofErr w:type="spellStart"/>
      <w:r w:rsidR="001E5959" w:rsidRPr="001E5959">
        <w:rPr>
          <w:rFonts w:ascii="Arial" w:eastAsia="Arial Unicode MS" w:hAnsi="Arial" w:cs="Arial"/>
          <w:b/>
          <w:bCs/>
          <w:color w:val="000000"/>
          <w:sz w:val="20"/>
          <w:szCs w:val="20"/>
          <w:bdr w:val="nil"/>
          <w:lang w:eastAsia="it-IT"/>
        </w:rPr>
        <w:t>Kellerman</w:t>
      </w:r>
      <w:proofErr w:type="spellEnd"/>
      <w:r w:rsidR="008C0A2D">
        <w:rPr>
          <w:rFonts w:ascii="Arial" w:eastAsia="Arial Unicode MS" w:hAnsi="Arial" w:cs="Arial"/>
          <w:b/>
          <w:bCs/>
          <w:color w:val="000000"/>
          <w:sz w:val="20"/>
          <w:szCs w:val="20"/>
          <w:bdr w:val="nil"/>
          <w:lang w:eastAsia="it-IT"/>
        </w:rPr>
        <w:t xml:space="preserve"> </w:t>
      </w:r>
      <w:r w:rsidR="001E5959" w:rsidRPr="001E5959">
        <w:rPr>
          <w:rFonts w:ascii="Arial" w:eastAsia="Arial Unicode MS" w:hAnsi="Arial" w:cs="Arial"/>
          <w:b/>
          <w:bCs/>
          <w:color w:val="000000"/>
          <w:sz w:val="20"/>
          <w:szCs w:val="20"/>
          <w:bdr w:val="nil"/>
          <w:lang w:eastAsia="it-IT"/>
        </w:rPr>
        <w:t xml:space="preserve"> </w:t>
      </w:r>
      <w:r w:rsidR="001E5959" w:rsidRPr="001E5959">
        <w:rPr>
          <w:rFonts w:ascii="Arial" w:eastAsia="Arial Unicode MS" w:hAnsi="Arial" w:cs="Arial"/>
          <w:color w:val="000000"/>
          <w:sz w:val="20"/>
          <w:szCs w:val="20"/>
          <w:bdr w:val="nil"/>
          <w:lang w:eastAsia="it-IT"/>
        </w:rPr>
        <w:t xml:space="preserve">direttrice del centro ricerca “For Public Leadership” della Harvard </w:t>
      </w:r>
      <w:proofErr w:type="spellStart"/>
      <w:r w:rsidR="001E5959" w:rsidRPr="001E5959">
        <w:rPr>
          <w:rFonts w:ascii="Arial" w:eastAsia="Arial Unicode MS" w:hAnsi="Arial" w:cs="Arial"/>
          <w:color w:val="000000"/>
          <w:sz w:val="20"/>
          <w:szCs w:val="20"/>
          <w:bdr w:val="nil"/>
          <w:lang w:eastAsia="it-IT"/>
        </w:rPr>
        <w:t>University</w:t>
      </w:r>
      <w:proofErr w:type="spellEnd"/>
      <w:r w:rsidR="001E5959" w:rsidRPr="001E5959">
        <w:rPr>
          <w:rFonts w:ascii="Arial" w:eastAsia="Arial Unicode MS" w:hAnsi="Arial" w:cs="Arial"/>
          <w:color w:val="000000"/>
          <w:sz w:val="20"/>
          <w:szCs w:val="20"/>
          <w:bdr w:val="nil"/>
          <w:lang w:eastAsia="it-IT"/>
        </w:rPr>
        <w:t xml:space="preserve">, identifica due fondamentali categorie della cattiva leadership: quella </w:t>
      </w:r>
      <w:r w:rsidR="001E5959" w:rsidRPr="001E5959">
        <w:rPr>
          <w:rFonts w:ascii="Arial" w:eastAsia="Arial Unicode MS" w:hAnsi="Arial" w:cs="Arial"/>
          <w:b/>
          <w:bCs/>
          <w:i/>
          <w:iCs/>
          <w:color w:val="000000"/>
          <w:sz w:val="20"/>
          <w:szCs w:val="20"/>
          <w:bdr w:val="nil"/>
          <w:lang w:eastAsia="it-IT"/>
        </w:rPr>
        <w:t xml:space="preserve">inefficace </w:t>
      </w:r>
      <w:r w:rsidR="001E5959" w:rsidRPr="001E5959">
        <w:rPr>
          <w:rFonts w:ascii="Arial" w:eastAsia="Arial Unicode MS" w:hAnsi="Arial" w:cs="Arial"/>
          <w:color w:val="000000"/>
          <w:sz w:val="20"/>
          <w:szCs w:val="20"/>
          <w:bdr w:val="nil"/>
          <w:lang w:eastAsia="it-IT"/>
        </w:rPr>
        <w:t xml:space="preserve">e quella </w:t>
      </w:r>
      <w:r w:rsidR="001E5959" w:rsidRPr="001E5959">
        <w:rPr>
          <w:rFonts w:ascii="Arial" w:eastAsia="Arial Unicode MS" w:hAnsi="Arial" w:cs="Arial"/>
          <w:b/>
          <w:bCs/>
          <w:i/>
          <w:iCs/>
          <w:color w:val="000000"/>
          <w:sz w:val="20"/>
          <w:szCs w:val="20"/>
          <w:bdr w:val="nil"/>
          <w:lang w:eastAsia="it-IT"/>
        </w:rPr>
        <w:t>antietica</w:t>
      </w:r>
      <w:r w:rsidR="001E5959" w:rsidRPr="001E5959">
        <w:rPr>
          <w:rFonts w:ascii="Arial" w:eastAsia="Arial Unicode MS" w:hAnsi="Arial" w:cs="Arial"/>
          <w:color w:val="000000"/>
          <w:sz w:val="20"/>
          <w:szCs w:val="20"/>
          <w:bdr w:val="nil"/>
          <w:lang w:eastAsia="it-IT"/>
        </w:rPr>
        <w:t xml:space="preserve">. </w:t>
      </w:r>
    </w:p>
    <w:p w:rsidR="001A4ED9" w:rsidRDefault="001A4ED9" w:rsidP="001E5959">
      <w:pPr>
        <w:pBdr>
          <w:top w:val="nil"/>
          <w:left w:val="nil"/>
          <w:bottom w:val="nil"/>
          <w:right w:val="nil"/>
          <w:between w:val="nil"/>
          <w:bar w:val="nil"/>
        </w:pBdr>
        <w:rPr>
          <w:rFonts w:ascii="Arial" w:eastAsia="Arial Unicode MS" w:hAnsi="Arial" w:cs="Arial"/>
          <w:color w:val="000000"/>
          <w:sz w:val="20"/>
          <w:szCs w:val="20"/>
          <w:bdr w:val="nil"/>
          <w:lang w:eastAsia="it-IT"/>
        </w:rPr>
      </w:pPr>
    </w:p>
    <w:p w:rsidR="001A4ED9" w:rsidRDefault="001A4ED9" w:rsidP="001E5959">
      <w:pPr>
        <w:pBdr>
          <w:top w:val="nil"/>
          <w:left w:val="nil"/>
          <w:bottom w:val="nil"/>
          <w:right w:val="nil"/>
          <w:between w:val="nil"/>
          <w:bar w:val="nil"/>
        </w:pBdr>
        <w:rPr>
          <w:rFonts w:ascii="Arial" w:eastAsia="Arial Unicode MS" w:hAnsi="Arial" w:cs="Arial"/>
          <w:color w:val="000000"/>
          <w:sz w:val="20"/>
          <w:szCs w:val="20"/>
          <w:bdr w:val="nil"/>
          <w:lang w:eastAsia="it-IT"/>
        </w:rPr>
      </w:pPr>
    </w:p>
    <w:p w:rsidR="001E5959" w:rsidRPr="008C0A2D" w:rsidRDefault="001E5959" w:rsidP="001E5959">
      <w:pPr>
        <w:pBdr>
          <w:top w:val="nil"/>
          <w:left w:val="nil"/>
          <w:bottom w:val="nil"/>
          <w:right w:val="nil"/>
          <w:between w:val="nil"/>
          <w:bar w:val="nil"/>
        </w:pBdr>
        <w:rPr>
          <w:rFonts w:ascii="Arial" w:eastAsia="Arial Unicode MS"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La leadership inefficace viene considerata tale poiché, non essendo in gr</w:t>
      </w:r>
      <w:r w:rsidR="008C0A2D">
        <w:rPr>
          <w:rFonts w:ascii="Arial" w:eastAsia="Arial Unicode MS" w:hAnsi="Arial" w:cs="Arial"/>
          <w:color w:val="000000"/>
          <w:sz w:val="20"/>
          <w:szCs w:val="20"/>
          <w:bdr w:val="nil"/>
          <w:lang w:eastAsia="it-IT"/>
        </w:rPr>
        <w:t xml:space="preserve">ado di raggiungere gli obiettivi </w:t>
      </w:r>
      <w:r w:rsidRPr="001E5959">
        <w:rPr>
          <w:rFonts w:ascii="Arial" w:eastAsia="Arial Unicode MS" w:hAnsi="Arial" w:cs="Arial"/>
          <w:color w:val="000000"/>
          <w:sz w:val="20"/>
          <w:szCs w:val="20"/>
          <w:bdr w:val="nil"/>
          <w:lang w:eastAsia="it-IT"/>
        </w:rPr>
        <w:t>prefissati, non riesce a produrre</w:t>
      </w:r>
      <w:r w:rsidRPr="001E5959">
        <w:rPr>
          <w:rFonts w:ascii="Arial" w:eastAsia="Arial Unicode MS" w:hAnsi="Arial" w:cs="Arial"/>
          <w:b/>
          <w:bCs/>
          <w:i/>
          <w:iCs/>
          <w:color w:val="000000"/>
          <w:sz w:val="20"/>
          <w:szCs w:val="20"/>
          <w:bdr w:val="nil"/>
          <w:lang w:eastAsia="it-IT"/>
        </w:rPr>
        <w:t xml:space="preserve"> </w:t>
      </w:r>
      <w:r w:rsidRPr="001E5959">
        <w:rPr>
          <w:rFonts w:ascii="Arial" w:eastAsia="Arial Unicode MS" w:hAnsi="Arial" w:cs="Arial"/>
          <w:color w:val="000000"/>
          <w:sz w:val="20"/>
          <w:szCs w:val="20"/>
          <w:bdr w:val="nil"/>
          <w:lang w:eastAsia="it-IT"/>
        </w:rPr>
        <w:t>il cambiamento desiderato. Ciò potrebbe dipendere dai tratti di personalità del leader, dalle sue incompetenze e dall’utilizzo errato delle proprie strategie.</w:t>
      </w:r>
    </w:p>
    <w:p w:rsidR="001E5959" w:rsidRPr="001E5959" w:rsidRDefault="001E5959" w:rsidP="001E5959">
      <w:p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 xml:space="preserve">La leadership antietica si verifica in quei casi in cui è assente la capacità i distinguere il male dal bene. Questo mancato riconoscimento porta ad infrangere il bene del proprio gruppo; proibire o annullare ogni forma di bene significa disumanizzare l’individuo dai diritti elementari e universali, quali libertà e dignità. </w:t>
      </w:r>
    </w:p>
    <w:p w:rsidR="001E5959" w:rsidRPr="001E5959" w:rsidRDefault="001E5959" w:rsidP="001E5959">
      <w:p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Possiamo quindi identificare i tratti che caratterizzano il leader negativo:</w:t>
      </w:r>
    </w:p>
    <w:p w:rsidR="001E5959" w:rsidRPr="001E5959" w:rsidRDefault="001E5959" w:rsidP="001E5959">
      <w:pPr>
        <w:numPr>
          <w:ilvl w:val="0"/>
          <w:numId w:val="4"/>
        </w:num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rigidezza</w:t>
      </w:r>
    </w:p>
    <w:p w:rsidR="001E5959" w:rsidRPr="001E5959" w:rsidRDefault="001E5959" w:rsidP="001E5959">
      <w:pPr>
        <w:numPr>
          <w:ilvl w:val="0"/>
          <w:numId w:val="4"/>
        </w:num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autorità</w:t>
      </w:r>
    </w:p>
    <w:p w:rsidR="001E5959" w:rsidRPr="001D51B0" w:rsidRDefault="001E5959" w:rsidP="001E5959">
      <w:pPr>
        <w:numPr>
          <w:ilvl w:val="0"/>
          <w:numId w:val="4"/>
        </w:num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insensibilità</w:t>
      </w:r>
    </w:p>
    <w:p w:rsidR="001D51B0" w:rsidRPr="00EE0D51" w:rsidRDefault="001D51B0" w:rsidP="001E5959">
      <w:pPr>
        <w:numPr>
          <w:ilvl w:val="0"/>
          <w:numId w:val="4"/>
        </w:numPr>
        <w:pBdr>
          <w:top w:val="nil"/>
          <w:left w:val="nil"/>
          <w:bottom w:val="nil"/>
          <w:right w:val="nil"/>
          <w:between w:val="nil"/>
          <w:bar w:val="nil"/>
        </w:pBdr>
        <w:rPr>
          <w:rFonts w:ascii="Arial" w:eastAsia="Times New Roman" w:hAnsi="Arial" w:cs="Arial"/>
          <w:color w:val="000000"/>
          <w:sz w:val="20"/>
          <w:szCs w:val="20"/>
          <w:bdr w:val="nil"/>
          <w:lang w:eastAsia="it-IT"/>
        </w:rPr>
      </w:pPr>
      <w:r>
        <w:rPr>
          <w:rFonts w:ascii="Arial" w:eastAsia="Arial Unicode MS" w:hAnsi="Arial" w:cs="Arial"/>
          <w:color w:val="000000"/>
          <w:sz w:val="20"/>
          <w:szCs w:val="20"/>
          <w:bdr w:val="nil"/>
          <w:lang w:eastAsia="it-IT"/>
        </w:rPr>
        <w:t>assenza di moderazione</w:t>
      </w:r>
    </w:p>
    <w:p w:rsidR="00EE0D51" w:rsidRPr="00EE0D51" w:rsidRDefault="00EE0D51" w:rsidP="00EE0D51">
      <w:pPr>
        <w:pBdr>
          <w:top w:val="nil"/>
          <w:left w:val="nil"/>
          <w:bottom w:val="nil"/>
          <w:right w:val="nil"/>
          <w:between w:val="nil"/>
          <w:bar w:val="nil"/>
        </w:pBdr>
        <w:ind w:left="284"/>
        <w:rPr>
          <w:rFonts w:ascii="Arial" w:eastAsia="Times New Roman" w:hAnsi="Arial" w:cs="Arial"/>
          <w:color w:val="000000"/>
          <w:sz w:val="20"/>
          <w:szCs w:val="20"/>
          <w:bdr w:val="nil"/>
          <w:lang w:eastAsia="it-IT"/>
        </w:rPr>
      </w:pPr>
    </w:p>
    <w:p w:rsidR="00EE0D51" w:rsidRPr="001E5959" w:rsidRDefault="00EE0D51" w:rsidP="00EE0D51">
      <w:pPr>
        <w:pBdr>
          <w:top w:val="nil"/>
          <w:left w:val="nil"/>
          <w:bottom w:val="nil"/>
          <w:right w:val="nil"/>
          <w:between w:val="nil"/>
          <w:bar w:val="nil"/>
        </w:pBdr>
        <w:ind w:left="284"/>
        <w:rPr>
          <w:rFonts w:ascii="Arial" w:eastAsia="Times New Roman" w:hAnsi="Arial" w:cs="Arial"/>
          <w:color w:val="000000"/>
          <w:sz w:val="20"/>
          <w:szCs w:val="20"/>
          <w:bdr w:val="nil"/>
          <w:lang w:eastAsia="it-IT"/>
        </w:rPr>
      </w:pPr>
      <w:r>
        <w:rPr>
          <w:noProof/>
          <w:lang w:eastAsia="it-IT"/>
        </w:rPr>
        <w:drawing>
          <wp:inline distT="0" distB="0" distL="0" distR="0">
            <wp:extent cx="1813560" cy="2514600"/>
            <wp:effectExtent l="0" t="0" r="0" b="0"/>
            <wp:docPr id="16" name="Immagine 16" descr="Risultati immagini per barbara kellerman cattiva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barbara kellerman cattiva leadership"/>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560" cy="2514600"/>
                    </a:xfrm>
                    <a:prstGeom prst="rect">
                      <a:avLst/>
                    </a:prstGeom>
                    <a:noFill/>
                    <a:ln>
                      <a:noFill/>
                    </a:ln>
                  </pic:spPr>
                </pic:pic>
              </a:graphicData>
            </a:graphic>
          </wp:inline>
        </w:drawing>
      </w:r>
    </w:p>
    <w:p w:rsidR="00C5081D" w:rsidRDefault="00C5081D" w:rsidP="001E5959">
      <w:pPr>
        <w:pBdr>
          <w:top w:val="nil"/>
          <w:left w:val="nil"/>
          <w:bottom w:val="nil"/>
          <w:right w:val="nil"/>
          <w:between w:val="nil"/>
          <w:bar w:val="nil"/>
        </w:pBdr>
        <w:rPr>
          <w:rFonts w:ascii="Arial" w:eastAsia="Arial Unicode MS" w:hAnsi="Arial" w:cs="Arial"/>
          <w:color w:val="000000"/>
          <w:sz w:val="16"/>
          <w:szCs w:val="16"/>
          <w:bdr w:val="nil"/>
          <w:lang w:eastAsia="it-IT"/>
        </w:rPr>
      </w:pPr>
      <w:r>
        <w:rPr>
          <w:rFonts w:ascii="Arial" w:eastAsia="Arial Unicode MS" w:hAnsi="Arial" w:cs="Arial"/>
          <w:color w:val="000000"/>
          <w:sz w:val="20"/>
          <w:szCs w:val="20"/>
          <w:bdr w:val="nil"/>
          <w:lang w:eastAsia="it-IT"/>
        </w:rPr>
        <w:t xml:space="preserve">      </w:t>
      </w:r>
      <w:r>
        <w:rPr>
          <w:rFonts w:ascii="Arial" w:eastAsia="Arial Unicode MS" w:hAnsi="Arial" w:cs="Arial"/>
          <w:color w:val="000000"/>
          <w:sz w:val="16"/>
          <w:szCs w:val="16"/>
          <w:bdr w:val="nil"/>
          <w:lang w:eastAsia="it-IT"/>
        </w:rPr>
        <w:t xml:space="preserve">“Cattiva leadership”, pubblicazione del 2005 di Barbara </w:t>
      </w:r>
      <w:proofErr w:type="spellStart"/>
      <w:r>
        <w:rPr>
          <w:rFonts w:ascii="Arial" w:eastAsia="Arial Unicode MS" w:hAnsi="Arial" w:cs="Arial"/>
          <w:color w:val="000000"/>
          <w:sz w:val="16"/>
          <w:szCs w:val="16"/>
          <w:bdr w:val="nil"/>
          <w:lang w:eastAsia="it-IT"/>
        </w:rPr>
        <w:t>Kellerman</w:t>
      </w:r>
      <w:proofErr w:type="spellEnd"/>
    </w:p>
    <w:p w:rsidR="007067CB" w:rsidRPr="00C5081D" w:rsidRDefault="00C5081D" w:rsidP="001E5959">
      <w:pPr>
        <w:pBdr>
          <w:top w:val="nil"/>
          <w:left w:val="nil"/>
          <w:bottom w:val="nil"/>
          <w:right w:val="nil"/>
          <w:between w:val="nil"/>
          <w:bar w:val="nil"/>
        </w:pBdr>
        <w:rPr>
          <w:rFonts w:ascii="Arial" w:eastAsia="Arial Unicode MS" w:hAnsi="Arial" w:cs="Arial"/>
          <w:color w:val="000000"/>
          <w:sz w:val="16"/>
          <w:szCs w:val="16"/>
          <w:bdr w:val="nil"/>
          <w:lang w:eastAsia="it-IT"/>
        </w:rPr>
      </w:pPr>
      <w:r>
        <w:rPr>
          <w:rFonts w:ascii="Arial" w:eastAsia="Arial Unicode MS" w:hAnsi="Arial" w:cs="Arial"/>
          <w:color w:val="000000"/>
          <w:sz w:val="16"/>
          <w:szCs w:val="16"/>
          <w:bdr w:val="nil"/>
          <w:lang w:eastAsia="it-IT"/>
        </w:rPr>
        <w:t xml:space="preserve"> </w:t>
      </w:r>
    </w:p>
    <w:p w:rsidR="00797812" w:rsidRDefault="00797812" w:rsidP="00C87F7B">
      <w:pPr>
        <w:pBdr>
          <w:top w:val="nil"/>
          <w:left w:val="nil"/>
          <w:bottom w:val="nil"/>
          <w:right w:val="nil"/>
          <w:between w:val="nil"/>
          <w:bar w:val="nil"/>
        </w:pBdr>
        <w:rPr>
          <w:rFonts w:ascii="Arial" w:eastAsia="Arial Unicode MS" w:hAnsi="Arial" w:cs="Arial"/>
          <w:color w:val="000000"/>
          <w:sz w:val="20"/>
          <w:szCs w:val="20"/>
          <w:bdr w:val="nil"/>
          <w:lang w:eastAsia="it-IT"/>
        </w:rPr>
      </w:pPr>
      <w:r>
        <w:rPr>
          <w:rFonts w:ascii="Arial" w:eastAsia="Arial Unicode MS" w:hAnsi="Arial" w:cs="Arial"/>
          <w:b/>
          <w:color w:val="000000"/>
          <w:sz w:val="20"/>
          <w:szCs w:val="20"/>
          <w:bdr w:val="nil"/>
          <w:lang w:eastAsia="it-IT"/>
        </w:rPr>
        <w:t xml:space="preserve">4.3 </w:t>
      </w:r>
      <w:r w:rsidR="001E5959" w:rsidRPr="00797812">
        <w:rPr>
          <w:rFonts w:ascii="Arial" w:eastAsia="Arial Unicode MS" w:hAnsi="Arial" w:cs="Arial"/>
          <w:i/>
          <w:color w:val="000000"/>
          <w:sz w:val="20"/>
          <w:szCs w:val="20"/>
          <w:bdr w:val="nil"/>
          <w:lang w:eastAsia="it-IT"/>
        </w:rPr>
        <w:t xml:space="preserve">Leader si nasce o si diventa? </w:t>
      </w:r>
    </w:p>
    <w:p w:rsidR="00797812" w:rsidRDefault="00797812" w:rsidP="001E5959">
      <w:pPr>
        <w:pBdr>
          <w:top w:val="nil"/>
          <w:left w:val="nil"/>
          <w:bottom w:val="nil"/>
          <w:right w:val="nil"/>
          <w:between w:val="nil"/>
          <w:bar w:val="nil"/>
        </w:pBdr>
        <w:rPr>
          <w:rFonts w:ascii="Arial" w:eastAsia="Arial Unicode MS" w:hAnsi="Arial" w:cs="Arial"/>
          <w:color w:val="000000"/>
          <w:sz w:val="20"/>
          <w:szCs w:val="20"/>
          <w:bdr w:val="nil"/>
          <w:lang w:eastAsia="it-IT"/>
        </w:rPr>
      </w:pPr>
    </w:p>
    <w:p w:rsidR="001E5959" w:rsidRPr="001E5959" w:rsidRDefault="001E5959" w:rsidP="001E5959">
      <w:p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U</w:t>
      </w:r>
      <w:r w:rsidR="00797812">
        <w:rPr>
          <w:rFonts w:ascii="Arial" w:eastAsia="Arial Unicode MS" w:hAnsi="Arial" w:cs="Arial"/>
          <w:color w:val="000000"/>
          <w:sz w:val="20"/>
          <w:szCs w:val="20"/>
          <w:bdr w:val="nil"/>
          <w:lang w:eastAsia="it-IT"/>
        </w:rPr>
        <w:t>na domanda che molti si pongono</w:t>
      </w:r>
      <w:r w:rsidRPr="001E5959">
        <w:rPr>
          <w:rFonts w:ascii="Arial" w:eastAsia="Arial Unicode MS" w:hAnsi="Arial" w:cs="Arial"/>
          <w:color w:val="000000"/>
          <w:sz w:val="20"/>
          <w:szCs w:val="20"/>
          <w:bdr w:val="nil"/>
          <w:lang w:eastAsia="it-IT"/>
        </w:rPr>
        <w:t xml:space="preserve"> senza trovare una risposta soddisfacente; infatti la risposta sta nel mezzo. La scienza, ed in particolare la psicologia cognitiva, afferma che leader si nasce poiché molte delle caratteristiche necessarie risiedono nel patrimonio genetico dei più fortunati: ad esempio, elementi come la curiosità, l’ambizione o l’attitudine verso le relazioni sociali ovvero, se una persona è capace di influenzare chi ha intorno e di rapportarsi virtuosamente, sono innati. Tuttavia, gli studiosi all’interno di questa ipotesi, grazie a studi diversi, hanno identificato diverse caratteristiche innate rendendo difficile una precisa definizione dei tratti di </w:t>
      </w:r>
      <w:proofErr w:type="spellStart"/>
      <w:r w:rsidRPr="001E5959">
        <w:rPr>
          <w:rFonts w:ascii="Arial" w:eastAsia="Arial Unicode MS" w:hAnsi="Arial" w:cs="Arial"/>
          <w:color w:val="000000"/>
          <w:sz w:val="20"/>
          <w:szCs w:val="20"/>
          <w:bdr w:val="nil"/>
          <w:lang w:eastAsia="it-IT"/>
        </w:rPr>
        <w:t>personalità</w:t>
      </w:r>
      <w:proofErr w:type="spellEnd"/>
      <w:r w:rsidRPr="001E5959">
        <w:rPr>
          <w:rFonts w:ascii="Arial" w:eastAsia="Arial Unicode MS" w:hAnsi="Arial" w:cs="Arial"/>
          <w:color w:val="000000"/>
          <w:sz w:val="20"/>
          <w:szCs w:val="20"/>
          <w:bdr w:val="nil"/>
          <w:lang w:eastAsia="it-IT"/>
        </w:rPr>
        <w:t xml:space="preserve"> che distinguono una persona come leader. </w:t>
      </w:r>
    </w:p>
    <w:p w:rsidR="001E5959" w:rsidRPr="001E5959" w:rsidRDefault="001E5959" w:rsidP="001E5959">
      <w:pPr>
        <w:pBdr>
          <w:top w:val="nil"/>
          <w:left w:val="nil"/>
          <w:bottom w:val="nil"/>
          <w:right w:val="nil"/>
          <w:between w:val="nil"/>
          <w:bar w:val="nil"/>
        </w:pBdr>
        <w:rPr>
          <w:rFonts w:ascii="Arial" w:eastAsia="Times New Roman" w:hAnsi="Arial" w:cs="Arial"/>
          <w:b/>
          <w:bCs/>
          <w:i/>
          <w:iCs/>
          <w:color w:val="000000"/>
          <w:sz w:val="20"/>
          <w:szCs w:val="20"/>
          <w:bdr w:val="nil"/>
          <w:lang w:eastAsia="it-IT"/>
        </w:rPr>
      </w:pPr>
      <w:r w:rsidRPr="001E5959">
        <w:rPr>
          <w:rFonts w:ascii="Arial" w:eastAsia="Arial Unicode MS" w:hAnsi="Arial" w:cs="Arial"/>
          <w:b/>
          <w:bCs/>
          <w:color w:val="000000"/>
          <w:sz w:val="20"/>
          <w:szCs w:val="20"/>
          <w:bdr w:val="nil"/>
          <w:lang w:eastAsia="it-IT"/>
        </w:rPr>
        <w:t>Ralph Stogdill</w:t>
      </w:r>
      <w:r w:rsidR="00BA2876">
        <w:rPr>
          <w:rFonts w:ascii="Arial" w:eastAsia="Arial Unicode MS" w:hAnsi="Arial" w:cs="Arial"/>
          <w:bCs/>
          <w:color w:val="000000"/>
          <w:sz w:val="16"/>
          <w:szCs w:val="16"/>
          <w:bdr w:val="nil"/>
          <w:vertAlign w:val="superscript"/>
          <w:lang w:eastAsia="it-IT"/>
        </w:rPr>
        <w:t>13</w:t>
      </w:r>
      <w:r w:rsidRPr="001E5959">
        <w:rPr>
          <w:rFonts w:ascii="Arial" w:eastAsia="Arial Unicode MS" w:hAnsi="Arial" w:cs="Arial"/>
          <w:b/>
          <w:bCs/>
          <w:color w:val="000000"/>
          <w:sz w:val="20"/>
          <w:szCs w:val="20"/>
          <w:bdr w:val="nil"/>
          <w:lang w:eastAsia="it-IT"/>
        </w:rPr>
        <w:t xml:space="preserve"> </w:t>
      </w:r>
      <w:r w:rsidRPr="001E5959">
        <w:rPr>
          <w:rFonts w:ascii="Arial" w:eastAsia="Arial Unicode MS" w:hAnsi="Arial" w:cs="Arial"/>
          <w:color w:val="000000"/>
          <w:sz w:val="20"/>
          <w:szCs w:val="20"/>
          <w:bdr w:val="nil"/>
          <w:lang w:eastAsia="it-IT"/>
        </w:rPr>
        <w:t xml:space="preserve">tra il 1904 ed il 1947 conduce delle ricerche che sottolineano i seguenti tratti: </w:t>
      </w:r>
      <w:r w:rsidRPr="001E5959">
        <w:rPr>
          <w:rFonts w:ascii="Arial" w:eastAsia="Arial Unicode MS" w:hAnsi="Arial" w:cs="Arial"/>
          <w:b/>
          <w:bCs/>
          <w:i/>
          <w:iCs/>
          <w:color w:val="000000"/>
          <w:sz w:val="20"/>
          <w:szCs w:val="20"/>
          <w:bdr w:val="nil"/>
          <w:lang w:eastAsia="it-IT"/>
        </w:rPr>
        <w:t>intelligenza</w:t>
      </w:r>
      <w:r w:rsidRPr="001E5959">
        <w:rPr>
          <w:rFonts w:ascii="Arial" w:eastAsia="Arial Unicode MS" w:hAnsi="Arial" w:cs="Arial"/>
          <w:color w:val="000000"/>
          <w:sz w:val="20"/>
          <w:szCs w:val="20"/>
          <w:bdr w:val="nil"/>
          <w:lang w:eastAsia="it-IT"/>
        </w:rPr>
        <w:t xml:space="preserve">, </w:t>
      </w:r>
      <w:r w:rsidRPr="001E5959">
        <w:rPr>
          <w:rFonts w:ascii="Arial" w:eastAsia="Arial Unicode MS" w:hAnsi="Arial" w:cs="Arial"/>
          <w:b/>
          <w:bCs/>
          <w:i/>
          <w:iCs/>
          <w:color w:val="000000"/>
          <w:sz w:val="20"/>
          <w:szCs w:val="20"/>
          <w:bdr w:val="nil"/>
          <w:lang w:eastAsia="it-IT"/>
        </w:rPr>
        <w:t>vigilanza</w:t>
      </w:r>
      <w:r w:rsidRPr="001E5959">
        <w:rPr>
          <w:rFonts w:ascii="Arial" w:eastAsia="Arial Unicode MS" w:hAnsi="Arial" w:cs="Arial"/>
          <w:color w:val="000000"/>
          <w:sz w:val="20"/>
          <w:szCs w:val="20"/>
          <w:bdr w:val="nil"/>
          <w:lang w:eastAsia="it-IT"/>
        </w:rPr>
        <w:t xml:space="preserve">, </w:t>
      </w:r>
      <w:r w:rsidRPr="001E5959">
        <w:rPr>
          <w:rFonts w:ascii="Arial" w:eastAsia="Arial Unicode MS" w:hAnsi="Arial" w:cs="Arial"/>
          <w:b/>
          <w:bCs/>
          <w:i/>
          <w:iCs/>
          <w:color w:val="000000"/>
          <w:sz w:val="20"/>
          <w:szCs w:val="20"/>
          <w:bdr w:val="nil"/>
          <w:lang w:eastAsia="it-IT"/>
        </w:rPr>
        <w:t>intuizione</w:t>
      </w:r>
      <w:r w:rsidRPr="001E5959">
        <w:rPr>
          <w:rFonts w:ascii="Arial" w:eastAsia="Arial Unicode MS" w:hAnsi="Arial" w:cs="Arial"/>
          <w:color w:val="000000"/>
          <w:sz w:val="20"/>
          <w:szCs w:val="20"/>
          <w:bdr w:val="nil"/>
          <w:lang w:eastAsia="it-IT"/>
        </w:rPr>
        <w:t xml:space="preserve">, </w:t>
      </w:r>
      <w:r w:rsidRPr="001E5959">
        <w:rPr>
          <w:rFonts w:ascii="Arial" w:eastAsia="Arial Unicode MS" w:hAnsi="Arial" w:cs="Arial"/>
          <w:b/>
          <w:bCs/>
          <w:i/>
          <w:iCs/>
          <w:color w:val="000000"/>
          <w:sz w:val="20"/>
          <w:szCs w:val="20"/>
          <w:bdr w:val="nil"/>
          <w:lang w:eastAsia="it-IT"/>
        </w:rPr>
        <w:t>pertinacia.</w:t>
      </w:r>
    </w:p>
    <w:p w:rsidR="001E5959" w:rsidRPr="001E5959" w:rsidRDefault="001E5959" w:rsidP="001E5959">
      <w:p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 xml:space="preserve">In una seconda serie di studi sempre condotta da </w:t>
      </w:r>
      <w:proofErr w:type="spellStart"/>
      <w:r w:rsidRPr="001E5959">
        <w:rPr>
          <w:rFonts w:ascii="Arial" w:eastAsia="Arial Unicode MS" w:hAnsi="Arial" w:cs="Arial"/>
          <w:b/>
          <w:bCs/>
          <w:color w:val="000000"/>
          <w:sz w:val="20"/>
          <w:szCs w:val="20"/>
          <w:bdr w:val="nil"/>
          <w:lang w:eastAsia="it-IT"/>
        </w:rPr>
        <w:t>Stogdill</w:t>
      </w:r>
      <w:proofErr w:type="spellEnd"/>
      <w:r w:rsidRPr="001E5959">
        <w:rPr>
          <w:rFonts w:ascii="Arial" w:eastAsia="Arial Unicode MS" w:hAnsi="Arial" w:cs="Arial"/>
          <w:color w:val="000000"/>
          <w:sz w:val="20"/>
          <w:szCs w:val="20"/>
          <w:bdr w:val="nil"/>
          <w:lang w:eastAsia="it-IT"/>
        </w:rPr>
        <w:t>, tra il 1948 ed il 1970, viene individuata un’altra serie di caratteristiche:</w:t>
      </w:r>
      <w:r w:rsidRPr="001E5959">
        <w:rPr>
          <w:rFonts w:ascii="Arial" w:eastAsia="Arial Unicode MS" w:hAnsi="Arial" w:cs="Arial"/>
          <w:b/>
          <w:bCs/>
          <w:i/>
          <w:iCs/>
          <w:color w:val="000000"/>
          <w:sz w:val="20"/>
          <w:szCs w:val="20"/>
          <w:bdr w:val="nil"/>
          <w:lang w:eastAsia="it-IT"/>
        </w:rPr>
        <w:t xml:space="preserve"> propensione alla </w:t>
      </w:r>
      <w:proofErr w:type="spellStart"/>
      <w:r w:rsidRPr="001E5959">
        <w:rPr>
          <w:rFonts w:ascii="Arial" w:eastAsia="Arial Unicode MS" w:hAnsi="Arial" w:cs="Arial"/>
          <w:b/>
          <w:bCs/>
          <w:i/>
          <w:iCs/>
          <w:color w:val="000000"/>
          <w:sz w:val="20"/>
          <w:szCs w:val="20"/>
          <w:bdr w:val="nil"/>
          <w:lang w:eastAsia="it-IT"/>
        </w:rPr>
        <w:t>responsabilità</w:t>
      </w:r>
      <w:proofErr w:type="spellEnd"/>
      <w:r w:rsidRPr="001E5959">
        <w:rPr>
          <w:rFonts w:ascii="Arial" w:eastAsia="Arial Unicode MS" w:hAnsi="Arial" w:cs="Arial"/>
          <w:b/>
          <w:bCs/>
          <w:i/>
          <w:iCs/>
          <w:color w:val="000000"/>
          <w:sz w:val="20"/>
          <w:szCs w:val="20"/>
          <w:bdr w:val="nil"/>
          <w:lang w:eastAsia="it-IT"/>
        </w:rPr>
        <w:t xml:space="preserve"> e al conseguimento del compito</w:t>
      </w:r>
      <w:r w:rsidRPr="001E5959">
        <w:rPr>
          <w:rFonts w:ascii="Arial" w:eastAsia="Arial Unicode MS" w:hAnsi="Arial" w:cs="Arial"/>
          <w:color w:val="000000"/>
          <w:sz w:val="20"/>
          <w:szCs w:val="20"/>
          <w:bdr w:val="nil"/>
          <w:lang w:eastAsia="it-IT"/>
        </w:rPr>
        <w:t xml:space="preserve">, </w:t>
      </w:r>
      <w:r w:rsidRPr="001E5959">
        <w:rPr>
          <w:rFonts w:ascii="Arial" w:eastAsia="Arial Unicode MS" w:hAnsi="Arial" w:cs="Arial"/>
          <w:b/>
          <w:bCs/>
          <w:i/>
          <w:iCs/>
          <w:color w:val="000000"/>
          <w:sz w:val="20"/>
          <w:szCs w:val="20"/>
          <w:bdr w:val="nil"/>
          <w:lang w:eastAsia="it-IT"/>
        </w:rPr>
        <w:t>forza</w:t>
      </w:r>
      <w:r w:rsidRPr="001E5959">
        <w:rPr>
          <w:rFonts w:ascii="Arial" w:eastAsia="Arial Unicode MS" w:hAnsi="Arial" w:cs="Arial"/>
          <w:color w:val="000000"/>
          <w:sz w:val="20"/>
          <w:szCs w:val="20"/>
          <w:bdr w:val="nil"/>
          <w:lang w:eastAsia="it-IT"/>
        </w:rPr>
        <w:t xml:space="preserve"> e </w:t>
      </w:r>
      <w:r w:rsidRPr="001E5959">
        <w:rPr>
          <w:rFonts w:ascii="Arial" w:eastAsia="Arial Unicode MS" w:hAnsi="Arial" w:cs="Arial"/>
          <w:b/>
          <w:bCs/>
          <w:i/>
          <w:iCs/>
          <w:color w:val="000000"/>
          <w:sz w:val="20"/>
          <w:szCs w:val="20"/>
          <w:bdr w:val="nil"/>
          <w:lang w:val="es-ES_tradnl" w:eastAsia="it-IT"/>
        </w:rPr>
        <w:t>tenacia</w:t>
      </w:r>
      <w:r w:rsidRPr="001E5959">
        <w:rPr>
          <w:rFonts w:ascii="Arial" w:eastAsia="Arial Unicode MS" w:hAnsi="Arial" w:cs="Arial"/>
          <w:color w:val="000000"/>
          <w:sz w:val="20"/>
          <w:szCs w:val="20"/>
          <w:bdr w:val="nil"/>
          <w:lang w:eastAsia="it-IT"/>
        </w:rPr>
        <w:t xml:space="preserve">, </w:t>
      </w:r>
      <w:r w:rsidRPr="001E5959">
        <w:rPr>
          <w:rFonts w:ascii="Arial" w:eastAsia="Arial Unicode MS" w:hAnsi="Arial" w:cs="Arial"/>
          <w:b/>
          <w:bCs/>
          <w:i/>
          <w:iCs/>
          <w:color w:val="000000"/>
          <w:sz w:val="20"/>
          <w:szCs w:val="20"/>
          <w:bdr w:val="nil"/>
          <w:lang w:eastAsia="it-IT"/>
        </w:rPr>
        <w:t>prontezza nell’assorbire lo stress</w:t>
      </w:r>
      <w:r w:rsidRPr="001E5959">
        <w:rPr>
          <w:rFonts w:ascii="Arial" w:eastAsia="Arial Unicode MS" w:hAnsi="Arial" w:cs="Arial"/>
          <w:color w:val="000000"/>
          <w:sz w:val="20"/>
          <w:szCs w:val="20"/>
          <w:bdr w:val="nil"/>
          <w:lang w:eastAsia="it-IT"/>
        </w:rPr>
        <w:t xml:space="preserve">, </w:t>
      </w:r>
      <w:proofErr w:type="spellStart"/>
      <w:r w:rsidRPr="001E5959">
        <w:rPr>
          <w:rFonts w:ascii="Arial" w:eastAsia="Arial Unicode MS" w:hAnsi="Arial" w:cs="Arial"/>
          <w:b/>
          <w:bCs/>
          <w:i/>
          <w:iCs/>
          <w:color w:val="000000"/>
          <w:sz w:val="20"/>
          <w:szCs w:val="20"/>
          <w:bdr w:val="nil"/>
          <w:lang w:eastAsia="it-IT"/>
        </w:rPr>
        <w:t>originalità</w:t>
      </w:r>
      <w:proofErr w:type="spellEnd"/>
      <w:r w:rsidRPr="001E5959">
        <w:rPr>
          <w:rFonts w:ascii="Arial" w:eastAsia="Arial Unicode MS" w:hAnsi="Arial" w:cs="Arial"/>
          <w:b/>
          <w:bCs/>
          <w:i/>
          <w:iCs/>
          <w:color w:val="000000"/>
          <w:sz w:val="20"/>
          <w:szCs w:val="20"/>
          <w:bdr w:val="nil"/>
          <w:lang w:eastAsia="it-IT"/>
        </w:rPr>
        <w:t xml:space="preserve"> </w:t>
      </w:r>
      <w:proofErr w:type="spellStart"/>
      <w:r w:rsidRPr="001E5959">
        <w:rPr>
          <w:rFonts w:ascii="Arial" w:eastAsia="Arial Unicode MS" w:hAnsi="Arial" w:cs="Arial"/>
          <w:b/>
          <w:bCs/>
          <w:i/>
          <w:iCs/>
          <w:color w:val="000000"/>
          <w:sz w:val="20"/>
          <w:szCs w:val="20"/>
          <w:bdr w:val="nil"/>
          <w:lang w:val="en-US" w:eastAsia="it-IT"/>
        </w:rPr>
        <w:t>nel</w:t>
      </w:r>
      <w:proofErr w:type="spellEnd"/>
      <w:r w:rsidRPr="001E5959">
        <w:rPr>
          <w:rFonts w:ascii="Arial" w:eastAsia="Arial Unicode MS" w:hAnsi="Arial" w:cs="Arial"/>
          <w:b/>
          <w:bCs/>
          <w:i/>
          <w:iCs/>
          <w:color w:val="000000"/>
          <w:sz w:val="20"/>
          <w:szCs w:val="20"/>
          <w:bdr w:val="nil"/>
          <w:lang w:val="en-US" w:eastAsia="it-IT"/>
        </w:rPr>
        <w:t xml:space="preserve"> problem solving</w:t>
      </w:r>
      <w:r w:rsidRPr="001E5959">
        <w:rPr>
          <w:rFonts w:ascii="Arial" w:eastAsia="Arial Unicode MS" w:hAnsi="Arial" w:cs="Arial"/>
          <w:color w:val="000000"/>
          <w:sz w:val="20"/>
          <w:szCs w:val="20"/>
          <w:bdr w:val="nil"/>
          <w:lang w:eastAsia="it-IT"/>
        </w:rPr>
        <w:t xml:space="preserve">. </w:t>
      </w:r>
      <w:proofErr w:type="spellStart"/>
      <w:r w:rsidRPr="001E5959">
        <w:rPr>
          <w:rFonts w:ascii="Arial" w:eastAsia="Arial Unicode MS" w:hAnsi="Arial" w:cs="Arial"/>
          <w:color w:val="000000"/>
          <w:sz w:val="20"/>
          <w:szCs w:val="20"/>
          <w:bdr w:val="nil"/>
          <w:lang w:eastAsia="it-IT"/>
        </w:rPr>
        <w:t>Più</w:t>
      </w:r>
      <w:proofErr w:type="spellEnd"/>
      <w:r w:rsidRPr="001E5959">
        <w:rPr>
          <w:rFonts w:ascii="Arial" w:eastAsia="Arial Unicode MS" w:hAnsi="Arial" w:cs="Arial"/>
          <w:color w:val="000000"/>
          <w:sz w:val="20"/>
          <w:szCs w:val="20"/>
          <w:bdr w:val="nil"/>
          <w:lang w:eastAsia="it-IT"/>
        </w:rPr>
        <w:t xml:space="preserve"> recentemente </w:t>
      </w:r>
      <w:r w:rsidRPr="001E5959">
        <w:rPr>
          <w:rFonts w:ascii="Arial" w:eastAsia="Arial Unicode MS" w:hAnsi="Arial" w:cs="Arial"/>
          <w:b/>
          <w:bCs/>
          <w:color w:val="000000"/>
          <w:sz w:val="20"/>
          <w:szCs w:val="20"/>
          <w:bdr w:val="nil"/>
          <w:lang w:eastAsia="it-IT"/>
        </w:rPr>
        <w:t>Lord</w:t>
      </w:r>
      <w:r w:rsidRPr="001E5959">
        <w:rPr>
          <w:rFonts w:ascii="Arial" w:eastAsia="Arial Unicode MS" w:hAnsi="Arial" w:cs="Arial"/>
          <w:color w:val="000000"/>
          <w:sz w:val="20"/>
          <w:szCs w:val="20"/>
          <w:bdr w:val="nil"/>
          <w:lang w:eastAsia="it-IT"/>
        </w:rPr>
        <w:t xml:space="preserve">, </w:t>
      </w:r>
      <w:r w:rsidRPr="001E5959">
        <w:rPr>
          <w:rFonts w:ascii="Arial" w:eastAsia="Arial Unicode MS" w:hAnsi="Arial" w:cs="Arial"/>
          <w:b/>
          <w:bCs/>
          <w:color w:val="000000"/>
          <w:sz w:val="20"/>
          <w:szCs w:val="20"/>
          <w:bdr w:val="nil"/>
          <w:lang w:val="da-DK" w:eastAsia="it-IT"/>
        </w:rPr>
        <w:t>DeVader</w:t>
      </w:r>
      <w:r w:rsidRPr="001E5959">
        <w:rPr>
          <w:rFonts w:ascii="Arial" w:eastAsia="Arial Unicode MS" w:hAnsi="Arial" w:cs="Arial"/>
          <w:color w:val="000000"/>
          <w:sz w:val="20"/>
          <w:szCs w:val="20"/>
          <w:bdr w:val="nil"/>
          <w:lang w:eastAsia="it-IT"/>
        </w:rPr>
        <w:t xml:space="preserve"> e </w:t>
      </w:r>
      <w:r w:rsidRPr="001E5959">
        <w:rPr>
          <w:rFonts w:ascii="Arial" w:eastAsia="Arial Unicode MS" w:hAnsi="Arial" w:cs="Arial"/>
          <w:b/>
          <w:bCs/>
          <w:color w:val="000000"/>
          <w:sz w:val="20"/>
          <w:szCs w:val="20"/>
          <w:bdr w:val="nil"/>
          <w:lang w:eastAsia="it-IT"/>
        </w:rPr>
        <w:t>Allinger</w:t>
      </w:r>
      <w:r w:rsidR="005D78C4">
        <w:rPr>
          <w:rFonts w:ascii="Arial" w:eastAsia="Arial Unicode MS" w:hAnsi="Arial" w:cs="Arial"/>
          <w:bCs/>
          <w:color w:val="000000"/>
          <w:sz w:val="20"/>
          <w:szCs w:val="20"/>
          <w:bdr w:val="nil"/>
          <w:vertAlign w:val="superscript"/>
          <w:lang w:eastAsia="it-IT"/>
        </w:rPr>
        <w:t>14</w:t>
      </w:r>
      <w:r w:rsidRPr="001E5959">
        <w:rPr>
          <w:rFonts w:ascii="Arial" w:eastAsia="Arial Unicode MS" w:hAnsi="Arial" w:cs="Arial"/>
          <w:b/>
          <w:bCs/>
          <w:color w:val="000000"/>
          <w:sz w:val="20"/>
          <w:szCs w:val="20"/>
          <w:bdr w:val="nil"/>
          <w:lang w:eastAsia="it-IT"/>
        </w:rPr>
        <w:t xml:space="preserve"> </w:t>
      </w:r>
      <w:r w:rsidRPr="001E5959">
        <w:rPr>
          <w:rFonts w:ascii="Arial" w:eastAsia="Arial Unicode MS" w:hAnsi="Arial" w:cs="Arial"/>
          <w:color w:val="000000"/>
          <w:sz w:val="20"/>
          <w:szCs w:val="20"/>
          <w:bdr w:val="nil"/>
          <w:lang w:eastAsia="it-IT"/>
        </w:rPr>
        <w:t>(1986)</w:t>
      </w:r>
      <w:r w:rsidRPr="001E5959">
        <w:rPr>
          <w:rFonts w:ascii="Arial" w:eastAsia="Arial Unicode MS" w:hAnsi="Arial" w:cs="Arial"/>
          <w:b/>
          <w:bCs/>
          <w:color w:val="000000"/>
          <w:sz w:val="20"/>
          <w:szCs w:val="20"/>
          <w:bdr w:val="nil"/>
          <w:lang w:eastAsia="it-IT"/>
        </w:rPr>
        <w:t xml:space="preserve"> </w:t>
      </w:r>
      <w:r w:rsidRPr="001E5959">
        <w:rPr>
          <w:rFonts w:ascii="Arial" w:eastAsia="Arial Unicode MS" w:hAnsi="Arial" w:cs="Arial"/>
          <w:color w:val="000000"/>
          <w:sz w:val="20"/>
          <w:szCs w:val="20"/>
          <w:bdr w:val="nil"/>
          <w:lang w:eastAsia="it-IT"/>
        </w:rPr>
        <w:t xml:space="preserve">hanno aggiunto la capacità di dominare ed infine, </w:t>
      </w:r>
      <w:proofErr w:type="spellStart"/>
      <w:r w:rsidRPr="001E5959">
        <w:rPr>
          <w:rFonts w:ascii="Arial" w:eastAsia="Arial Unicode MS" w:hAnsi="Arial" w:cs="Arial"/>
          <w:b/>
          <w:bCs/>
          <w:color w:val="000000"/>
          <w:sz w:val="20"/>
          <w:szCs w:val="20"/>
          <w:bdr w:val="nil"/>
          <w:lang w:val="de-DE" w:eastAsia="it-IT"/>
        </w:rPr>
        <w:t>Kirkpatrick</w:t>
      </w:r>
      <w:proofErr w:type="spellEnd"/>
      <w:r w:rsidRPr="001E5959">
        <w:rPr>
          <w:rFonts w:ascii="Arial" w:eastAsia="Arial Unicode MS" w:hAnsi="Arial" w:cs="Arial"/>
          <w:color w:val="000000"/>
          <w:sz w:val="20"/>
          <w:szCs w:val="20"/>
          <w:bdr w:val="nil"/>
          <w:lang w:eastAsia="it-IT"/>
        </w:rPr>
        <w:t xml:space="preserve"> e </w:t>
      </w:r>
      <w:r w:rsidRPr="001E5959">
        <w:rPr>
          <w:rFonts w:ascii="Arial" w:eastAsia="Arial Unicode MS" w:hAnsi="Arial" w:cs="Arial"/>
          <w:b/>
          <w:bCs/>
          <w:color w:val="000000"/>
          <w:sz w:val="20"/>
          <w:szCs w:val="20"/>
          <w:bdr w:val="nil"/>
          <w:lang w:val="en-US" w:eastAsia="it-IT"/>
        </w:rPr>
        <w:t>Locke</w:t>
      </w:r>
      <w:r w:rsidR="005D78C4">
        <w:rPr>
          <w:rFonts w:ascii="Arial" w:eastAsia="Arial Unicode MS" w:hAnsi="Arial" w:cs="Arial"/>
          <w:bCs/>
          <w:color w:val="000000"/>
          <w:sz w:val="20"/>
          <w:szCs w:val="20"/>
          <w:bdr w:val="nil"/>
          <w:vertAlign w:val="superscript"/>
          <w:lang w:val="en-US" w:eastAsia="it-IT"/>
        </w:rPr>
        <w:t>15</w:t>
      </w:r>
      <w:r w:rsidRPr="001E5959">
        <w:rPr>
          <w:rFonts w:ascii="Arial" w:eastAsia="Arial Unicode MS" w:hAnsi="Arial" w:cs="Arial"/>
          <w:b/>
          <w:bCs/>
          <w:color w:val="000000"/>
          <w:sz w:val="20"/>
          <w:szCs w:val="20"/>
          <w:bdr w:val="nil"/>
          <w:lang w:eastAsia="it-IT"/>
        </w:rPr>
        <w:t xml:space="preserve"> </w:t>
      </w:r>
      <w:r w:rsidRPr="001E5959">
        <w:rPr>
          <w:rFonts w:ascii="Arial" w:eastAsia="Arial Unicode MS" w:hAnsi="Arial" w:cs="Arial"/>
          <w:color w:val="000000"/>
          <w:sz w:val="20"/>
          <w:szCs w:val="20"/>
          <w:bdr w:val="nil"/>
          <w:lang w:eastAsia="it-IT"/>
        </w:rPr>
        <w:t xml:space="preserve">(1991) inseriscono anche </w:t>
      </w:r>
      <w:r w:rsidRPr="001E5959">
        <w:rPr>
          <w:rFonts w:ascii="Arial" w:eastAsia="Arial Unicode MS" w:hAnsi="Arial" w:cs="Arial"/>
          <w:b/>
          <w:bCs/>
          <w:i/>
          <w:iCs/>
          <w:color w:val="000000"/>
          <w:sz w:val="20"/>
          <w:szCs w:val="20"/>
          <w:bdr w:val="nil"/>
          <w:lang w:eastAsia="it-IT"/>
        </w:rPr>
        <w:t>grinta</w:t>
      </w:r>
      <w:r w:rsidRPr="001E5959">
        <w:rPr>
          <w:rFonts w:ascii="Arial" w:eastAsia="Arial Unicode MS" w:hAnsi="Arial" w:cs="Arial"/>
          <w:color w:val="000000"/>
          <w:sz w:val="20"/>
          <w:szCs w:val="20"/>
          <w:bdr w:val="nil"/>
          <w:lang w:eastAsia="it-IT"/>
        </w:rPr>
        <w:t xml:space="preserve">, </w:t>
      </w:r>
      <w:r w:rsidRPr="001E5959">
        <w:rPr>
          <w:rFonts w:ascii="Arial" w:eastAsia="Arial Unicode MS" w:hAnsi="Arial" w:cs="Arial"/>
          <w:b/>
          <w:bCs/>
          <w:i/>
          <w:iCs/>
          <w:color w:val="000000"/>
          <w:sz w:val="20"/>
          <w:szCs w:val="20"/>
          <w:bdr w:val="nil"/>
          <w:lang w:val="es-ES_tradnl" w:eastAsia="it-IT"/>
        </w:rPr>
        <w:t>onesta</w:t>
      </w:r>
      <w:r w:rsidRPr="001E5959">
        <w:rPr>
          <w:rFonts w:ascii="Arial" w:eastAsia="Arial Unicode MS" w:hAnsi="Arial" w:cs="Arial"/>
          <w:b/>
          <w:bCs/>
          <w:i/>
          <w:iCs/>
          <w:color w:val="000000"/>
          <w:sz w:val="20"/>
          <w:szCs w:val="20"/>
          <w:bdr w:val="nil"/>
          <w:lang w:eastAsia="it-IT"/>
        </w:rPr>
        <w:t>̀</w:t>
      </w:r>
      <w:r w:rsidR="000637C8">
        <w:rPr>
          <w:rFonts w:ascii="Arial" w:eastAsia="Arial Unicode MS" w:hAnsi="Arial" w:cs="Arial"/>
          <w:color w:val="000000"/>
          <w:sz w:val="20"/>
          <w:szCs w:val="20"/>
          <w:bdr w:val="nil"/>
          <w:lang w:eastAsia="it-IT"/>
        </w:rPr>
        <w:t xml:space="preserve"> ed </w:t>
      </w:r>
      <w:proofErr w:type="spellStart"/>
      <w:r w:rsidR="000637C8">
        <w:rPr>
          <w:rFonts w:ascii="Arial" w:eastAsia="Arial Unicode MS" w:hAnsi="Arial" w:cs="Arial"/>
          <w:b/>
          <w:i/>
          <w:color w:val="000000"/>
          <w:sz w:val="20"/>
          <w:szCs w:val="20"/>
          <w:bdr w:val="nil"/>
          <w:lang w:eastAsia="it-IT"/>
        </w:rPr>
        <w:t>i</w:t>
      </w:r>
      <w:r w:rsidRPr="001E5959">
        <w:rPr>
          <w:rFonts w:ascii="Arial" w:eastAsia="Arial Unicode MS" w:hAnsi="Arial" w:cs="Arial"/>
          <w:b/>
          <w:bCs/>
          <w:i/>
          <w:iCs/>
          <w:color w:val="000000"/>
          <w:sz w:val="20"/>
          <w:szCs w:val="20"/>
          <w:bdr w:val="nil"/>
          <w:lang w:eastAsia="it-IT"/>
        </w:rPr>
        <w:t>ntegrità</w:t>
      </w:r>
      <w:proofErr w:type="spellEnd"/>
      <w:r w:rsidRPr="001E5959">
        <w:rPr>
          <w:rFonts w:ascii="Arial" w:eastAsia="Arial Unicode MS" w:hAnsi="Arial" w:cs="Arial"/>
          <w:color w:val="000000"/>
          <w:sz w:val="20"/>
          <w:szCs w:val="20"/>
          <w:bdr w:val="nil"/>
          <w:lang w:eastAsia="it-IT"/>
        </w:rPr>
        <w:t xml:space="preserve">. Un miscuglio di tanti pregi che però rendono più complicata la chiara identificazione dei tratti innati. </w:t>
      </w:r>
    </w:p>
    <w:p w:rsidR="001E5959" w:rsidRPr="001E5959" w:rsidRDefault="001E5959" w:rsidP="001E5959">
      <w:p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t xml:space="preserve">E se c’è chi sostiene che leader si nasce, c’è chi sostiene anche che leader si diventa: ma come si diventa un gran leader? Allenando sin da piccoli la propria capacità di </w:t>
      </w:r>
      <w:r w:rsidRPr="001E5959">
        <w:rPr>
          <w:rFonts w:ascii="Arial" w:eastAsia="Arial Unicode MS" w:hAnsi="Arial" w:cs="Arial"/>
          <w:b/>
          <w:bCs/>
          <w:color w:val="000000"/>
          <w:sz w:val="20"/>
          <w:szCs w:val="20"/>
          <w:bdr w:val="nil"/>
          <w:lang w:eastAsia="it-IT"/>
        </w:rPr>
        <w:t>consapevolezza</w:t>
      </w:r>
      <w:r w:rsidRPr="001E5959">
        <w:rPr>
          <w:rFonts w:ascii="Arial" w:eastAsia="Arial Unicode MS" w:hAnsi="Arial" w:cs="Arial"/>
          <w:color w:val="000000"/>
          <w:sz w:val="20"/>
          <w:szCs w:val="20"/>
          <w:bdr w:val="nil"/>
          <w:lang w:eastAsia="it-IT"/>
        </w:rPr>
        <w:t>. Aumentare la propria consapevolezza significa coltivare accuratamente, giorno per giorno, la propria concezione di vedere il mondo ed i punti che più ci motivano senza dimenticare di accrescere la potenza di questi 3 fattori:</w:t>
      </w:r>
    </w:p>
    <w:p w:rsidR="005D78C4" w:rsidRPr="005D78C4" w:rsidRDefault="001E5959" w:rsidP="001E5959">
      <w:pPr>
        <w:numPr>
          <w:ilvl w:val="0"/>
          <w:numId w:val="6"/>
        </w:num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b/>
          <w:bCs/>
          <w:color w:val="000000"/>
          <w:sz w:val="20"/>
          <w:szCs w:val="20"/>
          <w:bdr w:val="nil"/>
          <w:lang w:eastAsia="it-IT"/>
        </w:rPr>
        <w:t xml:space="preserve">Emotività </w:t>
      </w:r>
      <w:r w:rsidRPr="001E5959">
        <w:rPr>
          <w:rFonts w:ascii="Arial" w:eastAsia="Arial Unicode MS" w:hAnsi="Arial" w:cs="Arial"/>
          <w:color w:val="000000"/>
          <w:sz w:val="20"/>
          <w:szCs w:val="20"/>
          <w:bdr w:val="nil"/>
          <w:lang w:eastAsia="it-IT"/>
        </w:rPr>
        <w:t>- significa raccontare ogni esperienza il più accuratamente possibile senza lasciare troppo spazio all’indifferenza,</w:t>
      </w:r>
      <w:r w:rsidR="00BA2876">
        <w:rPr>
          <w:rFonts w:ascii="Arial" w:eastAsia="Arial Unicode MS" w:hAnsi="Arial" w:cs="Arial"/>
          <w:color w:val="000000"/>
          <w:sz w:val="20"/>
          <w:szCs w:val="20"/>
          <w:bdr w:val="nil"/>
          <w:lang w:eastAsia="it-IT"/>
        </w:rPr>
        <w:t xml:space="preserve"> </w:t>
      </w:r>
      <w:r w:rsidR="00BA2876">
        <w:rPr>
          <w:rFonts w:ascii="Arial" w:eastAsia="Arial Unicode MS" w:hAnsi="Arial" w:cs="Arial"/>
          <w:color w:val="000000"/>
          <w:sz w:val="16"/>
          <w:szCs w:val="16"/>
          <w:bdr w:val="nil"/>
          <w:lang w:eastAsia="it-IT"/>
        </w:rPr>
        <w:t>[13]</w:t>
      </w:r>
      <w:r w:rsidR="005D78C4">
        <w:rPr>
          <w:rFonts w:ascii="Arial" w:eastAsia="Arial Unicode MS" w:hAnsi="Arial" w:cs="Arial"/>
          <w:color w:val="000000"/>
          <w:sz w:val="16"/>
          <w:szCs w:val="16"/>
          <w:bdr w:val="nil"/>
          <w:lang w:eastAsia="it-IT"/>
        </w:rPr>
        <w:t xml:space="preserve"> Psicologo americano; [14] Ricercatori americani in psicologia sociale; [15] Studiosi americani sulla leadership.</w:t>
      </w:r>
    </w:p>
    <w:p w:rsidR="001E5959" w:rsidRPr="00BA2876" w:rsidRDefault="001E5959" w:rsidP="001E5959">
      <w:pPr>
        <w:numPr>
          <w:ilvl w:val="0"/>
          <w:numId w:val="6"/>
        </w:num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color w:val="000000"/>
          <w:sz w:val="20"/>
          <w:szCs w:val="20"/>
          <w:bdr w:val="nil"/>
          <w:lang w:eastAsia="it-IT"/>
        </w:rPr>
        <w:lastRenderedPageBreak/>
        <w:t xml:space="preserve"> perché più emotività c’è in un racconto, più esso è coinvolgente e la morale arriva maggiormente chiara a chi sta ascoltando.</w:t>
      </w:r>
    </w:p>
    <w:p w:rsidR="00BA2876" w:rsidRPr="001E5959" w:rsidRDefault="00BA2876" w:rsidP="00BA2876">
      <w:pPr>
        <w:pBdr>
          <w:top w:val="nil"/>
          <w:left w:val="nil"/>
          <w:bottom w:val="nil"/>
          <w:right w:val="nil"/>
          <w:between w:val="nil"/>
          <w:bar w:val="nil"/>
        </w:pBdr>
        <w:ind w:left="425"/>
        <w:rPr>
          <w:rFonts w:ascii="Arial" w:eastAsia="Times New Roman" w:hAnsi="Arial" w:cs="Arial"/>
          <w:color w:val="000000"/>
          <w:sz w:val="20"/>
          <w:szCs w:val="20"/>
          <w:bdr w:val="nil"/>
          <w:lang w:eastAsia="it-IT"/>
        </w:rPr>
      </w:pPr>
    </w:p>
    <w:p w:rsidR="001E5959" w:rsidRPr="001E5959" w:rsidRDefault="001E5959" w:rsidP="001E5959">
      <w:pPr>
        <w:numPr>
          <w:ilvl w:val="0"/>
          <w:numId w:val="6"/>
        </w:num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b/>
          <w:bCs/>
          <w:color w:val="000000"/>
          <w:sz w:val="20"/>
          <w:szCs w:val="20"/>
          <w:bdr w:val="nil"/>
          <w:lang w:eastAsia="it-IT"/>
        </w:rPr>
        <w:t xml:space="preserve">Richiesta di feedback </w:t>
      </w:r>
      <w:r w:rsidRPr="001E5959">
        <w:rPr>
          <w:rFonts w:ascii="Arial" w:eastAsia="Arial Unicode MS" w:hAnsi="Arial" w:cs="Arial"/>
          <w:color w:val="000000"/>
          <w:sz w:val="20"/>
          <w:szCs w:val="20"/>
          <w:bdr w:val="nil"/>
          <w:lang w:eastAsia="it-IT"/>
        </w:rPr>
        <w:t xml:space="preserve">- è come essere curiosi di vedere come ci mostra l’altro lato dello specchio: chiedere opinioni, pareri, a chi ci sta intorno, a chi ci sta ascoltando aiuta a correggersi nel caso qualcosa andasse storto ed a migliorarsi. </w:t>
      </w:r>
    </w:p>
    <w:p w:rsidR="001E5959" w:rsidRPr="001E5959" w:rsidRDefault="001E5959" w:rsidP="001E5959">
      <w:pPr>
        <w:numPr>
          <w:ilvl w:val="0"/>
          <w:numId w:val="6"/>
        </w:numPr>
        <w:pBdr>
          <w:top w:val="nil"/>
          <w:left w:val="nil"/>
          <w:bottom w:val="nil"/>
          <w:right w:val="nil"/>
          <w:between w:val="nil"/>
          <w:bar w:val="nil"/>
        </w:pBdr>
        <w:rPr>
          <w:rFonts w:ascii="Arial" w:eastAsia="Times New Roman" w:hAnsi="Arial" w:cs="Arial"/>
          <w:color w:val="000000"/>
          <w:sz w:val="20"/>
          <w:szCs w:val="20"/>
          <w:bdr w:val="nil"/>
          <w:lang w:eastAsia="it-IT"/>
        </w:rPr>
      </w:pPr>
      <w:r w:rsidRPr="001E5959">
        <w:rPr>
          <w:rFonts w:ascii="Arial" w:eastAsia="Arial Unicode MS" w:hAnsi="Arial" w:cs="Arial"/>
          <w:b/>
          <w:bCs/>
          <w:color w:val="000000"/>
          <w:sz w:val="20"/>
          <w:szCs w:val="20"/>
          <w:bdr w:val="nil"/>
          <w:lang w:eastAsia="it-IT"/>
        </w:rPr>
        <w:t xml:space="preserve">Ascolto </w:t>
      </w:r>
      <w:r w:rsidRPr="001E5959">
        <w:rPr>
          <w:rFonts w:ascii="Arial" w:eastAsia="Arial Unicode MS" w:hAnsi="Arial" w:cs="Arial"/>
          <w:color w:val="000000"/>
          <w:sz w:val="20"/>
          <w:szCs w:val="20"/>
          <w:bdr w:val="nil"/>
          <w:lang w:eastAsia="it-IT"/>
        </w:rPr>
        <w:t xml:space="preserve">- il potere d’ascolto è fondamentale per ottenere successo: essere capaci di ascoltare l’altro attentamente evitando di modificare quello che ci è stato detto con nostri giudizi è indispensabile per </w:t>
      </w:r>
      <w:r w:rsidR="009A684F" w:rsidRPr="009A684F">
        <w:rPr>
          <w:rFonts w:ascii="Arial" w:eastAsia="Times New Roman" w:hAnsi="Arial" w:cs="Arial"/>
          <w:noProof/>
          <w:color w:val="000000"/>
          <w:sz w:val="20"/>
          <w:szCs w:val="20"/>
          <w:bdr w:val="nil"/>
          <w:lang w:eastAsia="it-IT"/>
        </w:rPr>
        <w:pict>
          <v:shape id="_x0000_s1027" type="#_x0000_t202" style="position:absolute;left:0;text-align:left;margin-left:4.5pt;margin-top:41.85pt;width:479.85pt;height:125.4pt;z-index:251660288;visibility:visible;mso-wrap-distance-left:12pt;mso-wrap-distance-top:12pt;mso-wrap-distance-right:12pt;mso-wrap-distance-bottom:12pt;mso-position-horizontal-relative:margin;mso-position-vertical-relative:li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" filled="f" strokeweight="2pt">
            <v:stroke miterlimit="4"/>
            <v:textbox inset="4pt,4pt,4pt,4pt">
              <w:txbxContent>
                <w:p w:rsidR="001E5959" w:rsidRDefault="001E5959" w:rsidP="001E5959">
                  <w:pPr>
                    <w:pStyle w:val="Corpo"/>
                    <w:rPr>
                      <w:rFonts w:ascii="Helvetica Neue Medium" w:eastAsia="Helvetica Neue Medium" w:hAnsi="Helvetica Neue Medium" w:cs="Helvetica Neue Medium"/>
                      <w:color w:val="FF2600"/>
                      <w:sz w:val="38"/>
                      <w:szCs w:val="38"/>
                      <w:u w:val="single"/>
                    </w:rPr>
                  </w:pPr>
                  <w:r>
                    <w:rPr>
                      <w:rFonts w:ascii="Helvetica Neue Medium" w:hAnsi="Helvetica Neue Medium"/>
                      <w:color w:val="FF2600"/>
                      <w:sz w:val="38"/>
                      <w:szCs w:val="38"/>
                      <w:u w:val="single"/>
                    </w:rPr>
                    <w:t>Approfondimento</w:t>
                  </w:r>
                </w:p>
                <w:p w:rsidR="001E5959" w:rsidRDefault="001E5959" w:rsidP="001E5959">
                  <w:pPr>
                    <w:pStyle w:val="Corpo"/>
                    <w:rPr>
                      <w:rFonts w:ascii="Helvetica Neue Medium" w:eastAsia="Helvetica Neue Medium" w:hAnsi="Helvetica Neue Medium" w:cs="Helvetica Neue Medium"/>
                      <w:color w:val="FF2600"/>
                      <w:sz w:val="38"/>
                      <w:szCs w:val="38"/>
                      <w:u w:val="single"/>
                    </w:rPr>
                  </w:pPr>
                </w:p>
                <w:p w:rsidR="001E5959" w:rsidRPr="008C0A2D" w:rsidRDefault="001E5959" w:rsidP="001E5959">
                  <w:pPr>
                    <w:pStyle w:val="Corpo"/>
                    <w:rPr>
                      <w:rFonts w:ascii="Arial" w:eastAsia="Times New Roman" w:hAnsi="Arial" w:cs="Arial"/>
                      <w:sz w:val="20"/>
                      <w:szCs w:val="20"/>
                    </w:rPr>
                  </w:pPr>
                  <w:r w:rsidRPr="008C0A2D">
                    <w:rPr>
                      <w:rFonts w:ascii="Arial" w:hAnsi="Arial" w:cs="Arial"/>
                      <w:sz w:val="20"/>
                      <w:szCs w:val="20"/>
                    </w:rPr>
                    <w:t>Machiavelli,</w:t>
                  </w:r>
                  <w:r w:rsidR="005D78C4">
                    <w:rPr>
                      <w:rFonts w:ascii="Arial" w:hAnsi="Arial" w:cs="Arial"/>
                      <w:sz w:val="20"/>
                      <w:szCs w:val="20"/>
                    </w:rPr>
                    <w:t xml:space="preserve"> drammaturgo italiano,</w:t>
                  </w:r>
                  <w:r w:rsidRPr="008C0A2D">
                    <w:rPr>
                      <w:rFonts w:ascii="Arial" w:hAnsi="Arial" w:cs="Arial"/>
                      <w:sz w:val="20"/>
                      <w:szCs w:val="20"/>
                    </w:rPr>
                    <w:t xml:space="preserve"> nel suo libro “Il Principe”, definisce l’indole di un buon sovrano. Secondo lo scrittore fiorentino il principe perfetto è colui che riesce a porre un perfetto equilibrio tra la propria parte umana e la parte nascosta, quella della bestia. La sola parte umana non è sufficiente per governare, a causa della malvagità insita negli esseri umani, ed è qui c’è bisogno della parte bestiale; quest’ultima è divisa tra “volpe” (astuzia) e “leone” (violenza). Entrambe sono necessarie all’azione di governo, poiché la volpe non si difende dai lupi ed il leone non presta attenzione alle trappole.</w:t>
                  </w:r>
                </w:p>
                <w:p w:rsidR="001E5959" w:rsidRDefault="001E5959" w:rsidP="001E5959">
                  <w:pPr>
                    <w:pStyle w:val="Corpo"/>
                    <w:rPr>
                      <w:rFonts w:ascii="Times New Roman" w:eastAsia="Times New Roman" w:hAnsi="Times New Roman" w:cs="Times New Roman"/>
                      <w:color w:val="FF2600"/>
                      <w:sz w:val="26"/>
                      <w:szCs w:val="26"/>
                      <w:u w:val="single"/>
                    </w:rPr>
                  </w:pPr>
                </w:p>
                <w:p w:rsidR="001E5959" w:rsidRDefault="001E5959" w:rsidP="001E5959">
                  <w:pPr>
                    <w:pStyle w:val="Corpo"/>
                    <w:rPr>
                      <w:rFonts w:hint="eastAsia"/>
                    </w:rPr>
                  </w:pPr>
                </w:p>
              </w:txbxContent>
            </v:textbox>
            <w10:wrap type="topAndBottom" anchorx="margin"/>
          </v:shape>
        </w:pict>
      </w:r>
      <w:r w:rsidRPr="001E5959">
        <w:rPr>
          <w:rFonts w:ascii="Arial" w:eastAsia="Arial Unicode MS" w:hAnsi="Arial" w:cs="Arial"/>
          <w:color w:val="000000"/>
          <w:sz w:val="20"/>
          <w:szCs w:val="20"/>
          <w:bdr w:val="nil"/>
          <w:lang w:eastAsia="it-IT"/>
        </w:rPr>
        <w:t>essere in grado di aiutare e consigliare</w:t>
      </w:r>
      <w:r w:rsidR="0030283F">
        <w:rPr>
          <w:rFonts w:ascii="Arial" w:eastAsia="Arial Unicode MS" w:hAnsi="Arial" w:cs="Arial"/>
          <w:color w:val="000000"/>
          <w:sz w:val="20"/>
          <w:szCs w:val="20"/>
          <w:bdr w:val="nil"/>
          <w:lang w:eastAsia="it-IT"/>
        </w:rPr>
        <w:t>.</w:t>
      </w:r>
    </w:p>
    <w:p w:rsidR="001E5959" w:rsidRPr="001E5959" w:rsidRDefault="001E5959" w:rsidP="001E5959">
      <w:pPr>
        <w:pBdr>
          <w:top w:val="nil"/>
          <w:left w:val="nil"/>
          <w:bottom w:val="nil"/>
          <w:right w:val="nil"/>
          <w:between w:val="nil"/>
          <w:bar w:val="nil"/>
        </w:pBdr>
        <w:rPr>
          <w:rFonts w:ascii="Arial" w:eastAsia="Times New Roman" w:hAnsi="Arial" w:cs="Arial"/>
          <w:color w:val="000000"/>
          <w:sz w:val="20"/>
          <w:szCs w:val="20"/>
          <w:bdr w:val="nil"/>
          <w:lang w:eastAsia="it-IT"/>
        </w:rPr>
      </w:pPr>
    </w:p>
    <w:p w:rsidR="0051586F" w:rsidRPr="005D78C4" w:rsidRDefault="0051586F" w:rsidP="001E5959">
      <w:pPr>
        <w:pBdr>
          <w:top w:val="nil"/>
          <w:left w:val="nil"/>
          <w:bottom w:val="nil"/>
          <w:right w:val="nil"/>
          <w:between w:val="nil"/>
          <w:bar w:val="nil"/>
        </w:pBdr>
        <w:spacing w:after="300"/>
        <w:rPr>
          <w:rFonts w:ascii="Arial" w:eastAsia="Arial Unicode MS" w:hAnsi="Arial" w:cs="Arial"/>
          <w:bCs/>
          <w:color w:val="171819"/>
          <w:sz w:val="20"/>
          <w:szCs w:val="20"/>
          <w:bdr w:val="nil"/>
          <w:shd w:val="clear" w:color="auto" w:fill="FFFFFF"/>
          <w:lang w:eastAsia="it-IT"/>
        </w:rPr>
      </w:pPr>
    </w:p>
    <w:p w:rsidR="00C5081D" w:rsidRDefault="00C5081D" w:rsidP="001E5959">
      <w:pPr>
        <w:pBdr>
          <w:top w:val="nil"/>
          <w:left w:val="nil"/>
          <w:bottom w:val="nil"/>
          <w:right w:val="nil"/>
          <w:between w:val="nil"/>
          <w:bar w:val="nil"/>
        </w:pBdr>
        <w:spacing w:after="300"/>
        <w:rPr>
          <w:rFonts w:ascii="Arial" w:eastAsia="Arial Unicode MS" w:hAnsi="Arial" w:cs="Arial"/>
          <w:b/>
          <w:bCs/>
          <w:color w:val="171819"/>
          <w:sz w:val="20"/>
          <w:szCs w:val="20"/>
          <w:bdr w:val="nil"/>
          <w:shd w:val="clear" w:color="auto" w:fill="FFFFFF"/>
          <w:lang w:eastAsia="it-IT"/>
        </w:rPr>
      </w:pPr>
    </w:p>
    <w:p w:rsidR="001E5959" w:rsidRDefault="00B21C2D" w:rsidP="00B21C2D">
      <w:pPr>
        <w:pBdr>
          <w:top w:val="nil"/>
          <w:left w:val="nil"/>
          <w:bottom w:val="nil"/>
          <w:right w:val="nil"/>
          <w:between w:val="nil"/>
          <w:bar w:val="nil"/>
        </w:pBdr>
        <w:rPr>
          <w:rFonts w:ascii="Arial" w:eastAsia="Arial" w:hAnsi="Arial" w:cs="Arial"/>
          <w:b/>
          <w:bCs/>
          <w:color w:val="171819"/>
          <w:sz w:val="24"/>
          <w:szCs w:val="24"/>
          <w:bdr w:val="nil"/>
          <w:shd w:val="clear" w:color="auto" w:fill="FFFFFF"/>
          <w:lang w:eastAsia="it-IT"/>
        </w:rPr>
      </w:pPr>
      <w:r>
        <w:rPr>
          <w:rFonts w:ascii="Arial" w:eastAsia="Arial" w:hAnsi="Arial" w:cs="Arial"/>
          <w:b/>
          <w:bCs/>
          <w:color w:val="171819"/>
          <w:sz w:val="24"/>
          <w:szCs w:val="24"/>
          <w:bdr w:val="nil"/>
          <w:shd w:val="clear" w:color="auto" w:fill="FFFFFF"/>
          <w:lang w:eastAsia="it-IT"/>
        </w:rPr>
        <w:t>5.1 LEADER POSITIVI E NEGATIVI</w:t>
      </w:r>
    </w:p>
    <w:p w:rsidR="00B21C2D" w:rsidRPr="00B21C2D" w:rsidRDefault="00B21C2D" w:rsidP="00B21C2D">
      <w:pPr>
        <w:pBdr>
          <w:top w:val="nil"/>
          <w:left w:val="nil"/>
          <w:bottom w:val="nil"/>
          <w:right w:val="nil"/>
          <w:between w:val="nil"/>
          <w:bar w:val="nil"/>
        </w:pBdr>
        <w:rPr>
          <w:rFonts w:ascii="Arial" w:eastAsia="Arial" w:hAnsi="Arial" w:cs="Arial"/>
          <w:b/>
          <w:bCs/>
          <w:color w:val="171819"/>
          <w:sz w:val="24"/>
          <w:szCs w:val="24"/>
          <w:bdr w:val="nil"/>
          <w:shd w:val="clear" w:color="auto" w:fill="FFFFFF"/>
          <w:lang w:eastAsia="it-IT"/>
        </w:rPr>
      </w:pPr>
    </w:p>
    <w:p w:rsidR="008C0A2D" w:rsidRDefault="001E5959" w:rsidP="008C0A2D">
      <w:pPr>
        <w:pBdr>
          <w:top w:val="nil"/>
          <w:left w:val="nil"/>
          <w:bottom w:val="nil"/>
          <w:right w:val="nil"/>
          <w:between w:val="nil"/>
          <w:bar w:val="nil"/>
        </w:pBdr>
        <w:spacing w:after="300"/>
        <w:rPr>
          <w:rFonts w:ascii="Arial" w:eastAsia="Arial" w:hAnsi="Arial" w:cs="Arial"/>
          <w:color w:val="171819"/>
          <w:sz w:val="20"/>
          <w:szCs w:val="20"/>
          <w:bdr w:val="nil"/>
          <w:shd w:val="clear" w:color="auto" w:fill="FFFFFF"/>
          <w:lang w:eastAsia="it-IT"/>
        </w:rPr>
      </w:pPr>
      <w:r w:rsidRPr="001E5959">
        <w:rPr>
          <w:rFonts w:ascii="Arial" w:eastAsia="Arial Unicode MS" w:hAnsi="Arial" w:cs="Arial"/>
          <w:color w:val="171819"/>
          <w:sz w:val="20"/>
          <w:szCs w:val="20"/>
          <w:bdr w:val="nil"/>
          <w:shd w:val="clear" w:color="auto" w:fill="FFFFFF"/>
          <w:lang w:eastAsia="it-IT"/>
        </w:rPr>
        <w:t>Il mondo attuale ci fornisce numerosi esempi di leadership, sia positiva che negativa, analizziamo alcuni personaggi che fur</w:t>
      </w:r>
      <w:r w:rsidR="00797812">
        <w:rPr>
          <w:rFonts w:ascii="Arial" w:eastAsia="Arial Unicode MS" w:hAnsi="Arial" w:cs="Arial"/>
          <w:color w:val="171819"/>
          <w:sz w:val="20"/>
          <w:szCs w:val="20"/>
          <w:bdr w:val="nil"/>
          <w:shd w:val="clear" w:color="auto" w:fill="FFFFFF"/>
          <w:lang w:eastAsia="it-IT"/>
        </w:rPr>
        <w:t>ono o sono tutt</w:t>
      </w:r>
      <w:r w:rsidRPr="001E5959">
        <w:rPr>
          <w:rFonts w:ascii="Arial" w:eastAsia="Arial Unicode MS" w:hAnsi="Arial" w:cs="Arial"/>
          <w:color w:val="171819"/>
          <w:sz w:val="20"/>
          <w:szCs w:val="20"/>
          <w:bdr w:val="nil"/>
          <w:shd w:val="clear" w:color="auto" w:fill="FFFFFF"/>
          <w:lang w:eastAsia="it-IT"/>
        </w:rPr>
        <w:t>ora dei leader.</w:t>
      </w:r>
    </w:p>
    <w:p w:rsidR="001E5959" w:rsidRPr="008C0A2D" w:rsidRDefault="008C0A2D" w:rsidP="007067CB">
      <w:pPr>
        <w:pBdr>
          <w:top w:val="nil"/>
          <w:left w:val="nil"/>
          <w:bottom w:val="nil"/>
          <w:right w:val="nil"/>
          <w:between w:val="nil"/>
          <w:bar w:val="nil"/>
        </w:pBdr>
        <w:rPr>
          <w:rFonts w:ascii="Arial" w:eastAsia="Arial" w:hAnsi="Arial" w:cs="Arial"/>
          <w:b/>
          <w:color w:val="171819"/>
          <w:sz w:val="24"/>
          <w:szCs w:val="24"/>
          <w:bdr w:val="nil"/>
          <w:shd w:val="clear" w:color="auto" w:fill="FFFFFF"/>
          <w:lang w:eastAsia="it-IT"/>
        </w:rPr>
      </w:pPr>
      <w:r w:rsidRPr="001E5959">
        <w:rPr>
          <w:rFonts w:ascii="Arial" w:eastAsia="Arial" w:hAnsi="Arial" w:cs="Arial"/>
          <w:b/>
          <w:bCs/>
          <w:noProof/>
          <w:color w:val="171819"/>
          <w:sz w:val="20"/>
          <w:szCs w:val="20"/>
          <w:bdr w:val="nil"/>
          <w:shd w:val="clear" w:color="auto" w:fill="FFFFFF"/>
          <w:lang w:eastAsia="it-IT"/>
        </w:rPr>
        <w:drawing>
          <wp:anchor distT="152400" distB="152400" distL="152400" distR="152400" simplePos="0" relativeHeight="251670528" behindDoc="0" locked="0" layoutInCell="1" allowOverlap="1">
            <wp:simplePos x="0" y="0"/>
            <wp:positionH relativeFrom="margin">
              <wp:posOffset>11430</wp:posOffset>
            </wp:positionH>
            <wp:positionV relativeFrom="line">
              <wp:posOffset>318135</wp:posOffset>
            </wp:positionV>
            <wp:extent cx="1219200" cy="1752600"/>
            <wp:effectExtent l="0" t="0" r="0" b="0"/>
            <wp:wrapThrough wrapText="bothSides" distL="152400" distR="152400">
              <wp:wrapPolygon edited="1">
                <wp:start x="0" y="0"/>
                <wp:lineTo x="21621" y="0"/>
                <wp:lineTo x="21621" y="21621"/>
                <wp:lineTo x="0" y="21621"/>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3" cstate="print">
                      <a:extLst/>
                    </a:blip>
                    <a:stretch>
                      <a:fillRect/>
                    </a:stretch>
                  </pic:blipFill>
                  <pic:spPr>
                    <a:xfrm>
                      <a:off x="0" y="0"/>
                      <a:ext cx="1219200" cy="1752600"/>
                    </a:xfrm>
                    <a:prstGeom prst="rect">
                      <a:avLst/>
                    </a:prstGeom>
                    <a:ln w="12700" cap="flat">
                      <a:noFill/>
                      <a:miter lim="400000"/>
                    </a:ln>
                    <a:effectLst/>
                  </pic:spPr>
                </pic:pic>
              </a:graphicData>
            </a:graphic>
          </wp:anchor>
        </w:drawing>
      </w:r>
      <w:r>
        <w:rPr>
          <w:rFonts w:ascii="Arial" w:eastAsia="Arial" w:hAnsi="Arial" w:cs="Arial"/>
          <w:b/>
          <w:color w:val="171819"/>
          <w:sz w:val="24"/>
          <w:szCs w:val="24"/>
          <w:bdr w:val="nil"/>
          <w:shd w:val="clear" w:color="auto" w:fill="FFFFFF"/>
          <w:lang w:eastAsia="it-IT"/>
        </w:rPr>
        <w:t>ADOLF HITLER</w:t>
      </w:r>
    </w:p>
    <w:p w:rsidR="001E5959" w:rsidRPr="001E5959" w:rsidRDefault="001E5959" w:rsidP="001E5959">
      <w:pPr>
        <w:pBdr>
          <w:top w:val="nil"/>
          <w:left w:val="nil"/>
          <w:bottom w:val="nil"/>
          <w:right w:val="nil"/>
          <w:between w:val="nil"/>
          <w:bar w:val="nil"/>
        </w:pBdr>
        <w:spacing w:after="300"/>
        <w:rPr>
          <w:rFonts w:ascii="Arial" w:eastAsia="Arial" w:hAnsi="Arial" w:cs="Arial"/>
          <w:b/>
          <w:bCs/>
          <w:color w:val="171819"/>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spacing w:after="300"/>
        <w:rPr>
          <w:rFonts w:ascii="Arial" w:eastAsia="Arial" w:hAnsi="Arial" w:cs="Arial"/>
          <w:b/>
          <w:bCs/>
          <w:color w:val="171819"/>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spacing w:after="300"/>
        <w:rPr>
          <w:rFonts w:ascii="Arial" w:eastAsia="Arial" w:hAnsi="Arial" w:cs="Arial"/>
          <w:b/>
          <w:bCs/>
          <w:color w:val="171819"/>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spacing w:after="300"/>
        <w:rPr>
          <w:rFonts w:ascii="Arial" w:eastAsia="Arial" w:hAnsi="Arial" w:cs="Arial"/>
          <w:b/>
          <w:bCs/>
          <w:color w:val="171819"/>
          <w:sz w:val="20"/>
          <w:szCs w:val="20"/>
          <w:bdr w:val="nil"/>
          <w:shd w:val="clear" w:color="auto" w:fill="FFFFFF"/>
          <w:lang w:eastAsia="it-IT"/>
        </w:rPr>
      </w:pPr>
    </w:p>
    <w:p w:rsidR="007067CB" w:rsidRDefault="007067CB" w:rsidP="001E5959">
      <w:pPr>
        <w:pBdr>
          <w:top w:val="nil"/>
          <w:left w:val="nil"/>
          <w:bottom w:val="nil"/>
          <w:right w:val="nil"/>
          <w:between w:val="nil"/>
          <w:bar w:val="nil"/>
        </w:pBdr>
        <w:spacing w:after="300"/>
        <w:rPr>
          <w:rFonts w:ascii="Arial" w:eastAsia="Arial" w:hAnsi="Arial" w:cs="Arial"/>
          <w:b/>
          <w:bCs/>
          <w:color w:val="171819"/>
          <w:sz w:val="20"/>
          <w:szCs w:val="20"/>
          <w:bdr w:val="nil"/>
          <w:shd w:val="clear" w:color="auto" w:fill="FFFFFF"/>
          <w:lang w:eastAsia="it-IT"/>
        </w:rPr>
      </w:pPr>
    </w:p>
    <w:p w:rsidR="007067CB" w:rsidRDefault="007067CB" w:rsidP="007067CB">
      <w:pPr>
        <w:pBdr>
          <w:top w:val="nil"/>
          <w:left w:val="nil"/>
          <w:bottom w:val="nil"/>
          <w:right w:val="nil"/>
          <w:between w:val="nil"/>
          <w:bar w:val="nil"/>
        </w:pBdr>
        <w:rPr>
          <w:rFonts w:ascii="Arial" w:eastAsia="Arial" w:hAnsi="Arial" w:cs="Arial"/>
          <w:b/>
          <w:bCs/>
          <w:color w:val="171819"/>
          <w:sz w:val="20"/>
          <w:szCs w:val="20"/>
          <w:bdr w:val="nil"/>
          <w:shd w:val="clear" w:color="auto" w:fill="FFFFFF"/>
          <w:lang w:eastAsia="it-IT"/>
        </w:rPr>
      </w:pPr>
    </w:p>
    <w:p w:rsidR="007067CB" w:rsidRDefault="007067CB" w:rsidP="007067CB">
      <w:pPr>
        <w:pBdr>
          <w:top w:val="nil"/>
          <w:left w:val="nil"/>
          <w:bottom w:val="nil"/>
          <w:right w:val="nil"/>
          <w:between w:val="nil"/>
          <w:bar w:val="nil"/>
        </w:pBdr>
        <w:rPr>
          <w:rFonts w:ascii="Arial" w:eastAsia="Arial" w:hAnsi="Arial" w:cs="Arial"/>
          <w:b/>
          <w:bCs/>
          <w:color w:val="171819"/>
          <w:sz w:val="20"/>
          <w:szCs w:val="20"/>
          <w:bdr w:val="nil"/>
          <w:shd w:val="clear" w:color="auto" w:fill="FFFFFF"/>
          <w:lang w:eastAsia="it-IT"/>
        </w:rPr>
      </w:pPr>
    </w:p>
    <w:p w:rsidR="007067CB" w:rsidRPr="007067CB" w:rsidRDefault="007067CB" w:rsidP="007067CB">
      <w:pPr>
        <w:pBdr>
          <w:top w:val="nil"/>
          <w:left w:val="nil"/>
          <w:bottom w:val="nil"/>
          <w:right w:val="nil"/>
          <w:between w:val="nil"/>
          <w:bar w:val="nil"/>
        </w:pBdr>
        <w:rPr>
          <w:rFonts w:ascii="Arial" w:eastAsia="Arial" w:hAnsi="Arial" w:cs="Arial"/>
          <w:bCs/>
          <w:i/>
          <w:color w:val="171819"/>
          <w:sz w:val="16"/>
          <w:szCs w:val="16"/>
          <w:bdr w:val="nil"/>
          <w:shd w:val="clear" w:color="auto" w:fill="FFFFFF"/>
          <w:lang w:eastAsia="it-IT"/>
        </w:rPr>
      </w:pPr>
      <w:r>
        <w:rPr>
          <w:rFonts w:ascii="Arial" w:eastAsia="Arial" w:hAnsi="Arial" w:cs="Arial"/>
          <w:bCs/>
          <w:i/>
          <w:color w:val="171819"/>
          <w:sz w:val="16"/>
          <w:szCs w:val="16"/>
          <w:bdr w:val="nil"/>
          <w:shd w:val="clear" w:color="auto" w:fill="FFFFFF"/>
          <w:lang w:eastAsia="it-IT"/>
        </w:rPr>
        <w:t>“</w:t>
      </w:r>
      <w:proofErr w:type="spellStart"/>
      <w:r>
        <w:rPr>
          <w:rFonts w:ascii="Arial" w:eastAsia="Arial" w:hAnsi="Arial" w:cs="Arial"/>
          <w:bCs/>
          <w:i/>
          <w:color w:val="171819"/>
          <w:sz w:val="16"/>
          <w:szCs w:val="16"/>
          <w:bdr w:val="nil"/>
          <w:shd w:val="clear" w:color="auto" w:fill="FFFFFF"/>
          <w:lang w:eastAsia="it-IT"/>
        </w:rPr>
        <w:t>Mein</w:t>
      </w:r>
      <w:proofErr w:type="spellEnd"/>
      <w:r>
        <w:rPr>
          <w:rFonts w:ascii="Arial" w:eastAsia="Arial" w:hAnsi="Arial" w:cs="Arial"/>
          <w:bCs/>
          <w:i/>
          <w:color w:val="171819"/>
          <w:sz w:val="16"/>
          <w:szCs w:val="16"/>
          <w:bdr w:val="nil"/>
          <w:shd w:val="clear" w:color="auto" w:fill="FFFFFF"/>
          <w:lang w:eastAsia="it-IT"/>
        </w:rPr>
        <w:t xml:space="preserve"> </w:t>
      </w:r>
      <w:r w:rsidR="0030283F">
        <w:rPr>
          <w:rFonts w:ascii="Arial" w:eastAsia="Arial" w:hAnsi="Arial" w:cs="Arial"/>
          <w:bCs/>
          <w:i/>
          <w:color w:val="171819"/>
          <w:sz w:val="16"/>
          <w:szCs w:val="16"/>
          <w:bdr w:val="nil"/>
          <w:shd w:val="clear" w:color="auto" w:fill="FFFFFF"/>
          <w:lang w:eastAsia="it-IT"/>
        </w:rPr>
        <w:t xml:space="preserve"> </w:t>
      </w:r>
      <w:proofErr w:type="spellStart"/>
      <w:r>
        <w:rPr>
          <w:rFonts w:ascii="Arial" w:eastAsia="Arial" w:hAnsi="Arial" w:cs="Arial"/>
          <w:bCs/>
          <w:i/>
          <w:color w:val="171819"/>
          <w:sz w:val="16"/>
          <w:szCs w:val="16"/>
          <w:bdr w:val="nil"/>
          <w:shd w:val="clear" w:color="auto" w:fill="FFFFFF"/>
          <w:lang w:eastAsia="it-IT"/>
        </w:rPr>
        <w:t>Kampf</w:t>
      </w:r>
      <w:proofErr w:type="spellEnd"/>
      <w:r>
        <w:rPr>
          <w:rFonts w:ascii="Arial" w:eastAsia="Arial" w:hAnsi="Arial" w:cs="Arial"/>
          <w:bCs/>
          <w:i/>
          <w:color w:val="171819"/>
          <w:sz w:val="16"/>
          <w:szCs w:val="16"/>
          <w:bdr w:val="nil"/>
          <w:shd w:val="clear" w:color="auto" w:fill="FFFFFF"/>
          <w:lang w:eastAsia="it-IT"/>
        </w:rPr>
        <w:t>”, saggio pubblicato da Adolf Hitler nel 1925.</w:t>
      </w:r>
    </w:p>
    <w:p w:rsidR="001E5959" w:rsidRPr="001E5959" w:rsidRDefault="001E5959" w:rsidP="001E5959">
      <w:pPr>
        <w:pBdr>
          <w:top w:val="nil"/>
          <w:left w:val="nil"/>
          <w:bottom w:val="nil"/>
          <w:right w:val="nil"/>
          <w:between w:val="nil"/>
          <w:bar w:val="nil"/>
        </w:pBdr>
        <w:spacing w:after="300"/>
        <w:rPr>
          <w:rFonts w:ascii="Arial" w:eastAsia="Arial" w:hAnsi="Arial" w:cs="Arial"/>
          <w:b/>
          <w:bCs/>
          <w:color w:val="171819"/>
          <w:sz w:val="20"/>
          <w:szCs w:val="20"/>
          <w:bdr w:val="nil"/>
          <w:shd w:val="clear" w:color="auto" w:fill="FFFFFF"/>
          <w:lang w:eastAsia="it-IT"/>
        </w:rPr>
      </w:pPr>
    </w:p>
    <w:p w:rsidR="008C0A2D" w:rsidRDefault="001E5959" w:rsidP="008C0A2D">
      <w:pPr>
        <w:pBdr>
          <w:top w:val="nil"/>
          <w:left w:val="nil"/>
          <w:bottom w:val="nil"/>
          <w:right w:val="nil"/>
          <w:between w:val="nil"/>
          <w:bar w:val="nil"/>
        </w:pBdr>
        <w:rPr>
          <w:rFonts w:ascii="Arial" w:eastAsia="Arial Unicode MS" w:hAnsi="Arial" w:cs="Arial"/>
          <w:color w:val="171819"/>
          <w:sz w:val="20"/>
          <w:szCs w:val="20"/>
          <w:bdr w:val="nil"/>
          <w:shd w:val="clear" w:color="auto" w:fill="FFFFFF"/>
          <w:lang w:eastAsia="it-IT"/>
        </w:rPr>
      </w:pPr>
      <w:r w:rsidRPr="001E5959">
        <w:rPr>
          <w:rFonts w:ascii="Arial" w:eastAsia="Arial Unicode MS" w:hAnsi="Arial" w:cs="Arial"/>
          <w:color w:val="171819"/>
          <w:sz w:val="20"/>
          <w:szCs w:val="20"/>
          <w:bdr w:val="nil"/>
          <w:shd w:val="clear" w:color="auto" w:fill="FFFFFF"/>
          <w:lang w:eastAsia="it-IT"/>
        </w:rPr>
        <w:t xml:space="preserve">“Molti sono coloro che lo vedono [Hitler] come un modello, con una fede quasi commovente nelle sue doti di protettore, di salvatore, di colui che li </w:t>
      </w:r>
      <w:proofErr w:type="spellStart"/>
      <w:r w:rsidRPr="001E5959">
        <w:rPr>
          <w:rFonts w:ascii="Arial" w:eastAsia="Arial Unicode MS" w:hAnsi="Arial" w:cs="Arial"/>
          <w:color w:val="171819"/>
          <w:sz w:val="20"/>
          <w:szCs w:val="20"/>
          <w:bdr w:val="nil"/>
          <w:shd w:val="clear" w:color="auto" w:fill="FFFFFF"/>
          <w:lang w:eastAsia="it-IT"/>
        </w:rPr>
        <w:t>liberer</w:t>
      </w:r>
      <w:proofErr w:type="spellEnd"/>
      <w:r w:rsidRPr="001E5959">
        <w:rPr>
          <w:rFonts w:ascii="Arial" w:eastAsia="Arial Unicode MS" w:hAnsi="Arial" w:cs="Arial"/>
          <w:color w:val="171819"/>
          <w:sz w:val="20"/>
          <w:szCs w:val="20"/>
          <w:bdr w:val="nil"/>
          <w:shd w:val="clear" w:color="auto" w:fill="FFFFFF"/>
          <w:lang w:val="fr-FR" w:eastAsia="it-IT"/>
        </w:rPr>
        <w:t xml:space="preserve">à </w:t>
      </w:r>
      <w:r w:rsidRPr="001E5959">
        <w:rPr>
          <w:rFonts w:ascii="Arial" w:eastAsia="Arial Unicode MS" w:hAnsi="Arial" w:cs="Arial"/>
          <w:color w:val="171819"/>
          <w:sz w:val="20"/>
          <w:szCs w:val="20"/>
          <w:bdr w:val="nil"/>
          <w:shd w:val="clear" w:color="auto" w:fill="FFFFFF"/>
          <w:lang w:eastAsia="it-IT"/>
        </w:rPr>
        <w:t>dalla loro disperazione”</w:t>
      </w:r>
    </w:p>
    <w:p w:rsidR="001E5959" w:rsidRPr="001E5959" w:rsidRDefault="008C0A2D" w:rsidP="008C0A2D">
      <w:pPr>
        <w:pBdr>
          <w:top w:val="nil"/>
          <w:left w:val="nil"/>
          <w:bottom w:val="nil"/>
          <w:right w:val="nil"/>
          <w:between w:val="nil"/>
          <w:bar w:val="nil"/>
        </w:pBdr>
        <w:rPr>
          <w:rFonts w:ascii="Arial" w:eastAsia="Arial" w:hAnsi="Arial" w:cs="Arial"/>
          <w:color w:val="171819"/>
          <w:sz w:val="20"/>
          <w:szCs w:val="20"/>
          <w:bdr w:val="nil"/>
          <w:shd w:val="clear" w:color="auto" w:fill="FFFFFF"/>
          <w:lang w:eastAsia="it-IT"/>
        </w:rPr>
      </w:pPr>
      <w:r>
        <w:rPr>
          <w:rFonts w:ascii="Arial" w:eastAsia="Arial Unicode MS" w:hAnsi="Arial" w:cs="Arial"/>
          <w:color w:val="171819"/>
          <w:sz w:val="20"/>
          <w:szCs w:val="20"/>
          <w:bdr w:val="nil"/>
          <w:shd w:val="clear" w:color="auto" w:fill="FFFFFF"/>
          <w:lang w:eastAsia="it-IT"/>
        </w:rPr>
        <w:t>-</w:t>
      </w:r>
      <w:r w:rsidR="001E5959" w:rsidRPr="001E5959">
        <w:rPr>
          <w:rFonts w:ascii="Arial" w:eastAsia="Arial Unicode MS" w:hAnsi="Arial" w:cs="Arial"/>
          <w:color w:val="171819"/>
          <w:sz w:val="20"/>
          <w:szCs w:val="20"/>
          <w:bdr w:val="nil"/>
          <w:shd w:val="clear" w:color="auto" w:fill="FFFFFF"/>
          <w:lang w:eastAsia="it-IT"/>
        </w:rPr>
        <w:t xml:space="preserve"> Louis </w:t>
      </w:r>
      <w:proofErr w:type="spellStart"/>
      <w:r w:rsidR="001E5959" w:rsidRPr="001E5959">
        <w:rPr>
          <w:rFonts w:ascii="Arial" w:eastAsia="Arial Unicode MS" w:hAnsi="Arial" w:cs="Arial"/>
          <w:color w:val="171819"/>
          <w:sz w:val="20"/>
          <w:szCs w:val="20"/>
          <w:bdr w:val="nil"/>
          <w:shd w:val="clear" w:color="auto" w:fill="FFFFFF"/>
          <w:lang w:eastAsia="it-IT"/>
        </w:rPr>
        <w:t>Solmitz</w:t>
      </w:r>
      <w:proofErr w:type="spellEnd"/>
      <w:r w:rsidR="001E5959" w:rsidRPr="001E5959">
        <w:rPr>
          <w:rFonts w:ascii="Arial" w:eastAsia="Arial Unicode MS" w:hAnsi="Arial" w:cs="Arial"/>
          <w:color w:val="171819"/>
          <w:sz w:val="20"/>
          <w:szCs w:val="20"/>
          <w:bdr w:val="nil"/>
          <w:shd w:val="clear" w:color="auto" w:fill="FFFFFF"/>
          <w:lang w:eastAsia="it-IT"/>
        </w:rPr>
        <w:t>, insegnante di Amburgo, 1932.</w:t>
      </w:r>
    </w:p>
    <w:p w:rsidR="00797812" w:rsidRDefault="00797812" w:rsidP="00797812">
      <w:pPr>
        <w:pBdr>
          <w:top w:val="nil"/>
          <w:left w:val="nil"/>
          <w:bottom w:val="nil"/>
          <w:right w:val="nil"/>
          <w:between w:val="nil"/>
          <w:bar w:val="nil"/>
        </w:pBdr>
        <w:rPr>
          <w:rFonts w:ascii="Arial" w:eastAsia="Arial Unicode MS" w:hAnsi="Arial" w:cs="Arial"/>
          <w:color w:val="383838"/>
          <w:sz w:val="20"/>
          <w:szCs w:val="20"/>
          <w:bdr w:val="nil"/>
          <w:shd w:val="clear" w:color="auto" w:fill="FFFFFF"/>
          <w:lang w:eastAsia="it-IT"/>
        </w:rPr>
      </w:pPr>
    </w:p>
    <w:p w:rsidR="001E5959" w:rsidRPr="001E5959" w:rsidRDefault="001E5959" w:rsidP="00797812">
      <w:pPr>
        <w:pBdr>
          <w:top w:val="nil"/>
          <w:left w:val="nil"/>
          <w:bottom w:val="nil"/>
          <w:right w:val="nil"/>
          <w:between w:val="nil"/>
          <w:bar w:val="nil"/>
        </w:pBdr>
        <w:rPr>
          <w:rFonts w:ascii="Arial" w:eastAsia="Arial" w:hAnsi="Arial" w:cs="Arial"/>
          <w:color w:val="383838"/>
          <w:sz w:val="20"/>
          <w:szCs w:val="20"/>
          <w:bdr w:val="nil"/>
          <w:shd w:val="clear" w:color="auto" w:fill="FFFFFF"/>
          <w:lang w:eastAsia="it-IT"/>
        </w:rPr>
      </w:pPr>
      <w:r w:rsidRPr="001E5959">
        <w:rPr>
          <w:rFonts w:ascii="Arial" w:eastAsia="Arial Unicode MS" w:hAnsi="Arial" w:cs="Arial"/>
          <w:color w:val="383838"/>
          <w:sz w:val="20"/>
          <w:szCs w:val="20"/>
          <w:bdr w:val="nil"/>
          <w:shd w:val="clear" w:color="auto" w:fill="FFFFFF"/>
          <w:lang w:eastAsia="it-IT"/>
        </w:rPr>
        <w:t>Il forte desiderio della popolazione di avere leader politici carismatici costituisce sempre terreno fertile per l'uso della propaganda.                                                                                                                                                    Durante il periodo fortemente instabile della Repubblica di Weimar, i nazisti sfruttarono questo desiderio per consolidare il proprio potere e rafforzare l'</w:t>
      </w:r>
      <w:proofErr w:type="spellStart"/>
      <w:r w:rsidRPr="001E5959">
        <w:rPr>
          <w:rFonts w:ascii="Arial" w:eastAsia="Arial Unicode MS" w:hAnsi="Arial" w:cs="Arial"/>
          <w:color w:val="383838"/>
          <w:sz w:val="20"/>
          <w:szCs w:val="20"/>
          <w:bdr w:val="nil"/>
          <w:shd w:val="clear" w:color="auto" w:fill="FFFFFF"/>
          <w:lang w:eastAsia="it-IT"/>
        </w:rPr>
        <w:t>unit</w:t>
      </w:r>
      <w:proofErr w:type="spellEnd"/>
      <w:r w:rsidRPr="001E5959">
        <w:rPr>
          <w:rFonts w:ascii="Arial" w:eastAsia="Arial Unicode MS" w:hAnsi="Arial" w:cs="Arial"/>
          <w:color w:val="383838"/>
          <w:sz w:val="20"/>
          <w:szCs w:val="20"/>
          <w:bdr w:val="nil"/>
          <w:shd w:val="clear" w:color="auto" w:fill="FFFFFF"/>
          <w:lang w:val="fr-FR" w:eastAsia="it-IT"/>
        </w:rPr>
        <w:t xml:space="preserve">à </w:t>
      </w:r>
      <w:r w:rsidRPr="001E5959">
        <w:rPr>
          <w:rFonts w:ascii="Arial" w:eastAsia="Arial Unicode MS" w:hAnsi="Arial" w:cs="Arial"/>
          <w:color w:val="383838"/>
          <w:sz w:val="20"/>
          <w:szCs w:val="20"/>
          <w:bdr w:val="nil"/>
          <w:shd w:val="clear" w:color="auto" w:fill="FFFFFF"/>
          <w:lang w:eastAsia="it-IT"/>
        </w:rPr>
        <w:t xml:space="preserve">nazionale; essi raggiunsero questo obiettivo attraverso la </w:t>
      </w:r>
      <w:r w:rsidRPr="001E5959">
        <w:rPr>
          <w:rFonts w:ascii="Arial" w:eastAsia="Arial Unicode MS" w:hAnsi="Arial" w:cs="Arial"/>
          <w:color w:val="383838"/>
          <w:sz w:val="20"/>
          <w:szCs w:val="20"/>
          <w:bdr w:val="nil"/>
          <w:shd w:val="clear" w:color="auto" w:fill="FFFFFF"/>
          <w:lang w:eastAsia="it-IT"/>
        </w:rPr>
        <w:lastRenderedPageBreak/>
        <w:t>campagna, accuratamente studiata, con la quale crearono l'immagine del capo del Partito Nazista, Adolf Hitler.</w:t>
      </w:r>
    </w:p>
    <w:p w:rsidR="0051586F" w:rsidRDefault="009A684F" w:rsidP="0051586F">
      <w:pPr>
        <w:pBdr>
          <w:top w:val="nil"/>
          <w:left w:val="nil"/>
          <w:bottom w:val="nil"/>
          <w:right w:val="nil"/>
          <w:between w:val="nil"/>
          <w:bar w:val="nil"/>
        </w:pBdr>
        <w:spacing w:after="560"/>
        <w:rPr>
          <w:rFonts w:ascii="Arial" w:eastAsia="Arial Unicode MS" w:hAnsi="Arial" w:cs="Arial"/>
          <w:color w:val="383838"/>
          <w:sz w:val="20"/>
          <w:szCs w:val="20"/>
          <w:bdr w:val="nil"/>
          <w:shd w:val="clear" w:color="auto" w:fill="FFFFFF"/>
          <w:lang w:eastAsia="it-IT"/>
        </w:rPr>
      </w:pPr>
      <w:r w:rsidRPr="009A684F">
        <w:rPr>
          <w:rFonts w:ascii="Arial" w:eastAsia="Arial" w:hAnsi="Arial" w:cs="Arial"/>
          <w:noProof/>
          <w:color w:val="383838"/>
          <w:sz w:val="20"/>
          <w:szCs w:val="20"/>
          <w:bdr w:val="nil"/>
          <w:shd w:val="clear" w:color="auto" w:fill="FFFFFF"/>
          <w:lang w:eastAsia="it-IT"/>
        </w:rPr>
        <w:pict>
          <v:shape id="_x0000_s1028" type="#_x0000_t202" style="position:absolute;margin-left:-3pt;margin-top:-60.9pt;width:483.85pt;height:149.5pt;z-index:251663360;visibility:visible;mso-wrap-distance-left:12pt;mso-wrap-distance-top:12pt;mso-wrap-distance-right:12pt;mso-wrap-distance-bottom:1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" filled="f" strokeweight="2pt">
            <v:stroke miterlimit="4"/>
            <v:textbox inset="4pt,4pt,4pt,4pt">
              <w:txbxContent>
                <w:p w:rsidR="001E5959" w:rsidRDefault="001E5959" w:rsidP="001E5959">
                  <w:pPr>
                    <w:pStyle w:val="Didefault"/>
                    <w:spacing w:after="300"/>
                    <w:rPr>
                      <w:rFonts w:ascii="Arial" w:eastAsia="Arial" w:hAnsi="Arial" w:cs="Arial"/>
                      <w:color w:val="ED220B"/>
                      <w:sz w:val="24"/>
                      <w:szCs w:val="24"/>
                      <w:u w:val="single"/>
                      <w:shd w:val="clear" w:color="auto" w:fill="FFFFFF"/>
                    </w:rPr>
                  </w:pPr>
                  <w:r>
                    <w:rPr>
                      <w:rFonts w:ascii="Arial" w:hAnsi="Arial"/>
                      <w:color w:val="ED220B"/>
                      <w:sz w:val="24"/>
                      <w:szCs w:val="24"/>
                      <w:u w:val="single"/>
                      <w:shd w:val="clear" w:color="auto" w:fill="FFFFFF"/>
                    </w:rPr>
                    <w:t>APPROFONDIMENTO</w:t>
                  </w:r>
                </w:p>
                <w:p w:rsidR="001E5959" w:rsidRDefault="001E5959" w:rsidP="001E5959">
                  <w:pPr>
                    <w:pStyle w:val="Didefault"/>
                    <w:spacing w:after="300"/>
                    <w:rPr>
                      <w:rFonts w:ascii="Arial" w:eastAsia="Arial" w:hAnsi="Arial" w:cs="Arial"/>
                      <w:color w:val="171819"/>
                      <w:sz w:val="20"/>
                      <w:szCs w:val="20"/>
                      <w:shd w:val="clear" w:color="auto" w:fill="FFFFFF"/>
                    </w:rPr>
                  </w:pPr>
                  <w:r>
                    <w:rPr>
                      <w:rFonts w:ascii="Arial" w:hAnsi="Arial"/>
                      <w:color w:val="171819"/>
                      <w:sz w:val="20"/>
                      <w:szCs w:val="20"/>
                      <w:shd w:val="clear" w:color="auto" w:fill="FFFFFF"/>
                    </w:rPr>
                    <w:t>Il termine inglese </w:t>
                  </w:r>
                  <w:r>
                    <w:rPr>
                      <w:rFonts w:ascii="Arial" w:hAnsi="Arial"/>
                      <w:b/>
                      <w:bCs/>
                      <w:i/>
                      <w:iCs/>
                      <w:color w:val="171819"/>
                      <w:sz w:val="20"/>
                      <w:szCs w:val="20"/>
                      <w:shd w:val="clear" w:color="auto" w:fill="FFFFFF"/>
                      <w:lang w:val="en-US"/>
                    </w:rPr>
                    <w:t>leadership</w:t>
                  </w:r>
                  <w:r>
                    <w:rPr>
                      <w:rFonts w:ascii="Arial" w:hAnsi="Arial"/>
                      <w:color w:val="171819"/>
                      <w:sz w:val="20"/>
                      <w:szCs w:val="20"/>
                      <w:shd w:val="clear" w:color="auto" w:fill="FFFFFF"/>
                    </w:rPr>
                    <w:t> in psicologia è legato a un nome e a un esperimento: quello realizzato da Kurt Lewin</w:t>
                  </w:r>
                  <w:r w:rsidR="005D78C4">
                    <w:rPr>
                      <w:rFonts w:ascii="Arial" w:hAnsi="Arial"/>
                      <w:color w:val="171819"/>
                      <w:sz w:val="20"/>
                      <w:szCs w:val="20"/>
                      <w:shd w:val="clear" w:color="auto" w:fill="FFFFFF"/>
                      <w:vertAlign w:val="superscript"/>
                    </w:rPr>
                    <w:t>17</w:t>
                  </w:r>
                  <w:r>
                    <w:rPr>
                      <w:rFonts w:ascii="Arial" w:hAnsi="Arial"/>
                      <w:color w:val="171819"/>
                      <w:sz w:val="20"/>
                      <w:szCs w:val="20"/>
                      <w:shd w:val="clear" w:color="auto" w:fill="FFFFFF"/>
                    </w:rPr>
                    <w:t xml:space="preserve"> durante la Seconda Guerra Mondiale. In questo periodo storico, infatti, abbiamo assistito all’ascesa al potere di diversi dittatori, che sono stati in grado di convincere un gran numero di persone a credere nel loro progetto, che fosse giusto o sbagliato.</w:t>
                  </w:r>
                </w:p>
                <w:p w:rsidR="001E5959" w:rsidRDefault="001E5959" w:rsidP="001E5959">
                  <w:pPr>
                    <w:pStyle w:val="Didefault"/>
                    <w:spacing w:after="300"/>
                    <w:rPr>
                      <w:rFonts w:ascii="Arial" w:eastAsia="Arial" w:hAnsi="Arial" w:cs="Arial"/>
                      <w:color w:val="171819"/>
                      <w:sz w:val="20"/>
                      <w:szCs w:val="20"/>
                      <w:shd w:val="clear" w:color="auto" w:fill="FFFFFF"/>
                    </w:rPr>
                  </w:pPr>
                  <w:r>
                    <w:rPr>
                      <w:rFonts w:ascii="Arial" w:hAnsi="Arial"/>
                      <w:color w:val="171819"/>
                      <w:sz w:val="20"/>
                      <w:szCs w:val="20"/>
                      <w:shd w:val="clear" w:color="auto" w:fill="FFFFFF"/>
                    </w:rPr>
                    <w:t>Ed ecco che ci si presenta una questione che potrebbe sembrare ovvia, ma non è da sottovalutare: </w:t>
                  </w:r>
                  <w:proofErr w:type="spellStart"/>
                  <w:r>
                    <w:rPr>
                      <w:rFonts w:ascii="Arial" w:hAnsi="Arial"/>
                      <w:color w:val="171819"/>
                      <w:sz w:val="20"/>
                      <w:szCs w:val="20"/>
                      <w:shd w:val="clear" w:color="auto" w:fill="FFFFFF"/>
                    </w:rPr>
                    <w:t>perch</w:t>
                  </w:r>
                  <w:proofErr w:type="spellEnd"/>
                  <w:r>
                    <w:rPr>
                      <w:rFonts w:ascii="Arial" w:hAnsi="Arial"/>
                      <w:color w:val="171819"/>
                      <w:sz w:val="20"/>
                      <w:szCs w:val="20"/>
                      <w:shd w:val="clear" w:color="auto" w:fill="FFFFFF"/>
                      <w:lang w:val="fr-FR"/>
                    </w:rPr>
                    <w:t xml:space="preserve">é </w:t>
                  </w:r>
                  <w:r>
                    <w:rPr>
                      <w:rFonts w:ascii="Arial" w:hAnsi="Arial"/>
                      <w:color w:val="171819"/>
                      <w:sz w:val="20"/>
                      <w:szCs w:val="20"/>
                      <w:shd w:val="clear" w:color="auto" w:fill="FFFFFF"/>
                    </w:rPr>
                    <w:t>nasca un nuovo leader è necessario che esista un vuoto di potere o una situazione di forte dubbio nei confronti del potere gi</w:t>
                  </w:r>
                  <w:r>
                    <w:rPr>
                      <w:rFonts w:ascii="Arial" w:hAnsi="Arial"/>
                      <w:color w:val="171819"/>
                      <w:sz w:val="20"/>
                      <w:szCs w:val="20"/>
                      <w:shd w:val="clear" w:color="auto" w:fill="FFFFFF"/>
                      <w:lang w:val="fr-FR"/>
                    </w:rPr>
                    <w:t xml:space="preserve">à </w:t>
                  </w:r>
                  <w:r>
                    <w:rPr>
                      <w:rFonts w:ascii="Arial" w:hAnsi="Arial"/>
                      <w:color w:val="171819"/>
                      <w:sz w:val="20"/>
                      <w:szCs w:val="20"/>
                      <w:shd w:val="clear" w:color="auto" w:fill="FFFFFF"/>
                    </w:rPr>
                    <w:t>stabilito.</w:t>
                  </w:r>
                </w:p>
                <w:p w:rsidR="001E5959" w:rsidRDefault="001E5959" w:rsidP="001E5959">
                  <w:pPr>
                    <w:pStyle w:val="Didefault"/>
                    <w:spacing w:after="300"/>
                    <w:rPr>
                      <w:rFonts w:hint="eastAsia"/>
                    </w:rPr>
                  </w:pPr>
                </w:p>
              </w:txbxContent>
            </v:textbox>
            <w10:wrap type="topAndBottom" anchorx="margin"/>
          </v:shape>
        </w:pict>
      </w:r>
      <w:r w:rsidR="001E5959" w:rsidRPr="001E5959">
        <w:rPr>
          <w:rFonts w:ascii="Arial" w:eastAsia="Arial Unicode MS" w:hAnsi="Arial" w:cs="Arial"/>
          <w:color w:val="383838"/>
          <w:sz w:val="20"/>
          <w:szCs w:val="20"/>
          <w:bdr w:val="nil"/>
          <w:shd w:val="clear" w:color="auto" w:fill="FFFFFF"/>
          <w:lang w:eastAsia="it-IT"/>
        </w:rPr>
        <w:t xml:space="preserve">Il culto di Adolf Hitler fu un fenomeno di massa deliberatamente creato e coltivato dai dirigenti del nazismo: sia i responsabili della propaganda che i numerosi artisti arruolati tra le loro fila disegnarono ritratti, crearono poster e busti del Führer, che vennero poi riprodotti in grandi </w:t>
      </w:r>
      <w:proofErr w:type="spellStart"/>
      <w:r w:rsidR="001E5959" w:rsidRPr="001E5959">
        <w:rPr>
          <w:rFonts w:ascii="Arial" w:eastAsia="Arial Unicode MS" w:hAnsi="Arial" w:cs="Arial"/>
          <w:color w:val="383838"/>
          <w:sz w:val="20"/>
          <w:szCs w:val="20"/>
          <w:bdr w:val="nil"/>
          <w:shd w:val="clear" w:color="auto" w:fill="FFFFFF"/>
          <w:lang w:eastAsia="it-IT"/>
        </w:rPr>
        <w:t>quantit</w:t>
      </w:r>
      <w:proofErr w:type="spellEnd"/>
      <w:r w:rsidR="001E5959" w:rsidRPr="001E5959">
        <w:rPr>
          <w:rFonts w:ascii="Arial" w:eastAsia="Arial Unicode MS" w:hAnsi="Arial" w:cs="Arial"/>
          <w:color w:val="383838"/>
          <w:sz w:val="20"/>
          <w:szCs w:val="20"/>
          <w:bdr w:val="nil"/>
          <w:shd w:val="clear" w:color="auto" w:fill="FFFFFF"/>
          <w:lang w:val="fr-FR" w:eastAsia="it-IT"/>
        </w:rPr>
        <w:t xml:space="preserve">à </w:t>
      </w:r>
      <w:r w:rsidR="001E5959" w:rsidRPr="001E5959">
        <w:rPr>
          <w:rFonts w:ascii="Arial" w:eastAsia="Arial Unicode MS" w:hAnsi="Arial" w:cs="Arial"/>
          <w:color w:val="383838"/>
          <w:sz w:val="20"/>
          <w:szCs w:val="20"/>
          <w:bdr w:val="nil"/>
          <w:shd w:val="clear" w:color="auto" w:fill="FFFFFF"/>
          <w:lang w:eastAsia="it-IT"/>
        </w:rPr>
        <w:t>e distribuiti sia nei luoghi pubblici che nelle abitazioni private. Contemporaneamente, la casa editrice del Partito Nazista stampò milioni di copie dell'autobiografia politica di Hitler, </w:t>
      </w:r>
      <w:r w:rsidR="001E5959" w:rsidRPr="001E5959">
        <w:rPr>
          <w:rFonts w:ascii="Arial" w:eastAsia="Arial Unicode MS" w:hAnsi="Arial" w:cs="Arial"/>
          <w:b/>
          <w:bCs/>
          <w:i/>
          <w:iCs/>
          <w:color w:val="383838"/>
          <w:sz w:val="20"/>
          <w:szCs w:val="20"/>
          <w:bdr w:val="nil"/>
          <w:shd w:val="clear" w:color="auto" w:fill="FFFFFF"/>
          <w:lang w:val="de-DE" w:eastAsia="it-IT"/>
        </w:rPr>
        <w:t>Mein Kampf</w:t>
      </w:r>
      <w:r w:rsidR="001E5959" w:rsidRPr="001E5959">
        <w:rPr>
          <w:rFonts w:ascii="Arial" w:eastAsia="Arial Unicode MS" w:hAnsi="Arial" w:cs="Arial"/>
          <w:color w:val="383838"/>
          <w:sz w:val="20"/>
          <w:szCs w:val="20"/>
          <w:bdr w:val="nil"/>
          <w:shd w:val="clear" w:color="auto" w:fill="FFFFFF"/>
          <w:lang w:eastAsia="it-IT"/>
        </w:rPr>
        <w:t xml:space="preserve"> (La Mia Battaglia).                                                                                                                                                                                                                                          Hitler riuscì a creare un’immagine perfetta del leader carismatico.                                                                       Il popolo perdeva così la sua organizzazione, la massa diventava amorfa e si affidava completamente al suo  Fuhrer, visto come il salvatore che aveva risanato il paese, creato posti di lavoro, un padre che era riuscito a   riscattare il destino della Germania.                                                                                                                     La fede cieca in Hitler contribuì a rafforzare il senso di </w:t>
      </w:r>
      <w:proofErr w:type="spellStart"/>
      <w:r w:rsidR="001E5959" w:rsidRPr="001E5959">
        <w:rPr>
          <w:rFonts w:ascii="Arial" w:eastAsia="Arial Unicode MS" w:hAnsi="Arial" w:cs="Arial"/>
          <w:color w:val="383838"/>
          <w:sz w:val="20"/>
          <w:szCs w:val="20"/>
          <w:bdr w:val="nil"/>
          <w:shd w:val="clear" w:color="auto" w:fill="FFFFFF"/>
          <w:lang w:eastAsia="it-IT"/>
        </w:rPr>
        <w:t>unit</w:t>
      </w:r>
      <w:proofErr w:type="spellEnd"/>
      <w:r w:rsidR="001E5959" w:rsidRPr="001E5959">
        <w:rPr>
          <w:rFonts w:ascii="Arial" w:eastAsia="Arial Unicode MS" w:hAnsi="Arial" w:cs="Arial"/>
          <w:color w:val="383838"/>
          <w:sz w:val="20"/>
          <w:szCs w:val="20"/>
          <w:bdr w:val="nil"/>
          <w:shd w:val="clear" w:color="auto" w:fill="FFFFFF"/>
          <w:lang w:val="fr-FR" w:eastAsia="it-IT"/>
        </w:rPr>
        <w:t xml:space="preserve">à </w:t>
      </w:r>
      <w:r w:rsidR="001E5959" w:rsidRPr="001E5959">
        <w:rPr>
          <w:rFonts w:ascii="Arial" w:eastAsia="Arial Unicode MS" w:hAnsi="Arial" w:cs="Arial"/>
          <w:color w:val="383838"/>
          <w:sz w:val="20"/>
          <w:szCs w:val="20"/>
          <w:bdr w:val="nil"/>
          <w:shd w:val="clear" w:color="auto" w:fill="FFFFFF"/>
          <w:lang w:eastAsia="it-IT"/>
        </w:rPr>
        <w:t>nazionale, mentre il rifiuto ad adattarsi a tali dimostrazioni di devozione veniva visto come evidente segno di dissenso, e di conseguenza poteva portare all'arresto e alla detenzione.                                                                                                                                            Dal 1933 al 1945, la pubblica adulazione di Adolf Hitler costituì un elemento costante della vita tedesca, non c’è quindi da stupirsi se tragedie come la Shoah e la Seconda Guerra</w:t>
      </w:r>
      <w:r w:rsidR="0051586F">
        <w:rPr>
          <w:rFonts w:ascii="Arial" w:eastAsia="Arial Unicode MS" w:hAnsi="Arial" w:cs="Arial"/>
          <w:color w:val="383838"/>
          <w:sz w:val="20"/>
          <w:szCs w:val="20"/>
          <w:bdr w:val="nil"/>
          <w:shd w:val="clear" w:color="auto" w:fill="FFFFFF"/>
          <w:lang w:eastAsia="it-IT"/>
        </w:rPr>
        <w:t xml:space="preserve"> Mondiale furono rese possibili</w:t>
      </w:r>
      <w:r w:rsidR="007067CB">
        <w:rPr>
          <w:rFonts w:ascii="Arial" w:eastAsia="Arial Unicode MS" w:hAnsi="Arial" w:cs="Arial"/>
          <w:color w:val="383838"/>
          <w:sz w:val="20"/>
          <w:szCs w:val="20"/>
          <w:bdr w:val="nil"/>
          <w:shd w:val="clear" w:color="auto" w:fill="FFFFFF"/>
          <w:lang w:eastAsia="it-IT"/>
        </w:rPr>
        <w:t>.</w:t>
      </w:r>
    </w:p>
    <w:p w:rsidR="001E5959" w:rsidRPr="0051586F" w:rsidRDefault="0051586F" w:rsidP="007067CB">
      <w:pPr>
        <w:pBdr>
          <w:top w:val="nil"/>
          <w:left w:val="nil"/>
          <w:bottom w:val="nil"/>
          <w:right w:val="nil"/>
          <w:between w:val="nil"/>
          <w:bar w:val="nil"/>
        </w:pBdr>
        <w:rPr>
          <w:rFonts w:ascii="Arial" w:eastAsia="Arial Unicode MS" w:hAnsi="Arial" w:cs="Arial"/>
          <w:color w:val="383838"/>
          <w:sz w:val="20"/>
          <w:szCs w:val="20"/>
          <w:bdr w:val="nil"/>
          <w:shd w:val="clear" w:color="auto" w:fill="FFFFFF"/>
          <w:lang w:eastAsia="it-IT"/>
        </w:rPr>
      </w:pPr>
      <w:r w:rsidRPr="001E5959">
        <w:rPr>
          <w:rFonts w:ascii="Arial" w:eastAsia="Arial" w:hAnsi="Arial" w:cs="Arial"/>
          <w:b/>
          <w:bCs/>
          <w:noProof/>
          <w:color w:val="383838"/>
          <w:sz w:val="20"/>
          <w:szCs w:val="20"/>
          <w:bdr w:val="nil"/>
          <w:shd w:val="clear" w:color="auto" w:fill="FFFFFF"/>
          <w:lang w:eastAsia="it-IT"/>
        </w:rPr>
        <w:drawing>
          <wp:anchor distT="152400" distB="152400" distL="152400" distR="152400" simplePos="0" relativeHeight="251664384" behindDoc="0" locked="0" layoutInCell="1" allowOverlap="1">
            <wp:simplePos x="0" y="0"/>
            <wp:positionH relativeFrom="margin">
              <wp:posOffset>43815</wp:posOffset>
            </wp:positionH>
            <wp:positionV relativeFrom="line">
              <wp:posOffset>372745</wp:posOffset>
            </wp:positionV>
            <wp:extent cx="1718945" cy="2332990"/>
            <wp:effectExtent l="0" t="0" r="0" b="0"/>
            <wp:wrapThrough wrapText="bothSides" distL="152400" distR="152400">
              <wp:wrapPolygon edited="1">
                <wp:start x="0" y="0"/>
                <wp:lineTo x="21600" y="0"/>
                <wp:lineTo x="21600" y="21600"/>
                <wp:lineTo x="0" y="21600"/>
                <wp:lineTo x="0" y="0"/>
              </wp:wrapPolygon>
            </wp:wrapThrough>
            <wp:docPr id="1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4" cstate="print">
                      <a:extLst/>
                    </a:blip>
                    <a:stretch>
                      <a:fillRect/>
                    </a:stretch>
                  </pic:blipFill>
                  <pic:spPr>
                    <a:xfrm>
                      <a:off x="0" y="0"/>
                      <a:ext cx="1718945" cy="2332990"/>
                    </a:xfrm>
                    <a:prstGeom prst="rect">
                      <a:avLst/>
                    </a:prstGeom>
                    <a:ln w="12700" cap="flat">
                      <a:noFill/>
                      <a:miter lim="400000"/>
                    </a:ln>
                    <a:effectLst/>
                  </pic:spPr>
                </pic:pic>
              </a:graphicData>
            </a:graphic>
          </wp:anchor>
        </w:drawing>
      </w:r>
      <w:r w:rsidR="000637C8">
        <w:rPr>
          <w:rFonts w:ascii="Arial" w:eastAsia="Times" w:hAnsi="Arial" w:cs="Arial"/>
          <w:b/>
          <w:color w:val="000000"/>
          <w:sz w:val="24"/>
          <w:szCs w:val="24"/>
          <w:bdr w:val="nil"/>
          <w:shd w:val="clear" w:color="auto" w:fill="FFFFFF"/>
          <w:lang w:eastAsia="it-IT"/>
        </w:rPr>
        <w:t>NELSON MANDELA</w:t>
      </w: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797812" w:rsidRDefault="00797812"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0637C8" w:rsidRDefault="000637C8"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0637C8" w:rsidRDefault="000637C8"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0637C8" w:rsidRDefault="000637C8"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0637C8" w:rsidRDefault="000637C8"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0637C8" w:rsidRDefault="000637C8"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0637C8" w:rsidRDefault="000637C8"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0637C8" w:rsidRDefault="000637C8"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0637C8" w:rsidRDefault="000637C8"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7067CB" w:rsidRDefault="007067CB"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7067CB" w:rsidRPr="007067CB" w:rsidRDefault="007067CB" w:rsidP="001E5959">
      <w:pPr>
        <w:pBdr>
          <w:top w:val="nil"/>
          <w:left w:val="nil"/>
          <w:bottom w:val="nil"/>
          <w:right w:val="nil"/>
          <w:between w:val="nil"/>
          <w:bar w:val="nil"/>
        </w:pBdr>
        <w:rPr>
          <w:rFonts w:ascii="Arial" w:eastAsia="Times" w:hAnsi="Arial" w:cs="Arial"/>
          <w:i/>
          <w:color w:val="000000"/>
          <w:sz w:val="16"/>
          <w:szCs w:val="16"/>
          <w:bdr w:val="nil"/>
          <w:shd w:val="clear" w:color="auto" w:fill="FFFFFF"/>
          <w:lang w:eastAsia="it-IT"/>
        </w:rPr>
      </w:pPr>
      <w:r>
        <w:rPr>
          <w:rFonts w:ascii="Arial" w:eastAsia="Times" w:hAnsi="Arial" w:cs="Arial"/>
          <w:i/>
          <w:color w:val="000000"/>
          <w:sz w:val="16"/>
          <w:szCs w:val="16"/>
          <w:bdr w:val="nil"/>
          <w:shd w:val="clear" w:color="auto" w:fill="FFFFFF"/>
          <w:lang w:eastAsia="it-IT"/>
        </w:rPr>
        <w:t>Presidente sudafricano e leader dell’Apartheid.</w:t>
      </w:r>
    </w:p>
    <w:p w:rsidR="007067CB" w:rsidRDefault="007067CB"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r w:rsidRPr="001E5959">
        <w:rPr>
          <w:rFonts w:ascii="Arial" w:eastAsia="Arial Unicode MS" w:hAnsi="Arial" w:cs="Arial"/>
          <w:color w:val="000000"/>
          <w:sz w:val="20"/>
          <w:szCs w:val="20"/>
          <w:bdr w:val="nil"/>
          <w:shd w:val="clear" w:color="auto" w:fill="FFFFFF"/>
          <w:lang w:eastAsia="it-IT"/>
        </w:rPr>
        <w:t>Nelson Mandela è invece u</w:t>
      </w:r>
      <w:r w:rsidR="00797812">
        <w:rPr>
          <w:rFonts w:ascii="Arial" w:eastAsia="Arial Unicode MS" w:hAnsi="Arial" w:cs="Arial"/>
          <w:color w:val="000000"/>
          <w:sz w:val="20"/>
          <w:szCs w:val="20"/>
          <w:bdr w:val="nil"/>
          <w:shd w:val="clear" w:color="auto" w:fill="FFFFFF"/>
          <w:lang w:eastAsia="it-IT"/>
        </w:rPr>
        <w:t>n esempio perfetto di leader</w:t>
      </w:r>
      <w:r w:rsidRPr="001E5959">
        <w:rPr>
          <w:rFonts w:ascii="Arial" w:eastAsia="Arial Unicode MS" w:hAnsi="Arial" w:cs="Arial"/>
          <w:color w:val="000000"/>
          <w:sz w:val="20"/>
          <w:szCs w:val="20"/>
          <w:bdr w:val="nil"/>
          <w:shd w:val="clear" w:color="auto" w:fill="FFFFFF"/>
          <w:lang w:eastAsia="it-IT"/>
        </w:rPr>
        <w:t xml:space="preserve"> positivo.                                                                                  Mandela aveva una missione, la fine dell’apartheid, e riuscì in tale intento attraverso la sua grande determinazione e le sue capacità di comunicazione.</w:t>
      </w: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r w:rsidRPr="001E5959">
        <w:rPr>
          <w:rFonts w:ascii="Arial" w:eastAsia="Arial Unicode MS" w:hAnsi="Arial" w:cs="Arial"/>
          <w:color w:val="000000"/>
          <w:sz w:val="20"/>
          <w:szCs w:val="20"/>
          <w:bdr w:val="nil"/>
          <w:shd w:val="clear" w:color="auto" w:fill="FFFFFF"/>
          <w:lang w:eastAsia="it-IT"/>
        </w:rPr>
        <w:t xml:space="preserve">Grazie alla collaborazione di un grande numero di seguaci, il leader sudafricano riuscì a porre fine al regime dell’apartheid; la sua missione e il suo pensiero erano così ben distribuiti che persino durante gli anni di prigionia riuscì a fomentare la lotta. </w:t>
      </w: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r w:rsidRPr="001E5959">
        <w:rPr>
          <w:rFonts w:ascii="Arial" w:eastAsia="Arial Unicode MS" w:hAnsi="Arial" w:cs="Arial"/>
          <w:color w:val="000000"/>
          <w:sz w:val="20"/>
          <w:szCs w:val="20"/>
          <w:bdr w:val="nil"/>
          <w:shd w:val="clear" w:color="auto" w:fill="FFFFFF"/>
          <w:lang w:eastAsia="it-IT"/>
        </w:rPr>
        <w:t>Ha invece instaurato una leadership basata sulla collaborazione con molte persone. Anche se sapeva che questo avrebbe potuto procurargli dei nemici o dei concorrenti.</w:t>
      </w: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r w:rsidRPr="001E5959">
        <w:rPr>
          <w:rFonts w:ascii="Arial" w:eastAsia="Arial Unicode MS" w:hAnsi="Arial" w:cs="Arial"/>
          <w:color w:val="000000"/>
          <w:sz w:val="20"/>
          <w:szCs w:val="20"/>
          <w:bdr w:val="nil"/>
          <w:shd w:val="clear" w:color="auto" w:fill="FFFFFF"/>
          <w:lang w:eastAsia="it-IT"/>
        </w:rPr>
        <w:t xml:space="preserve">La più grande nozione di leadership che possiamo imparare da Nelson Mandela è che quando metti in atto un’idea, devi pensare che avrai di fronte persone molto diverse da quel che sei tu, persone che possono </w:t>
      </w:r>
      <w:r w:rsidRPr="001E5959">
        <w:rPr>
          <w:rFonts w:ascii="Arial" w:eastAsia="Arial Unicode MS" w:hAnsi="Arial" w:cs="Arial"/>
          <w:color w:val="000000"/>
          <w:sz w:val="20"/>
          <w:szCs w:val="20"/>
          <w:bdr w:val="nil"/>
          <w:shd w:val="clear" w:color="auto" w:fill="FFFFFF"/>
          <w:lang w:eastAsia="it-IT"/>
        </w:rPr>
        <w:lastRenderedPageBreak/>
        <w:t xml:space="preserve">pensare diversamente da te, possono avere una diversa filosofia e te devi essere in grado di stabilire velocemente una relazione di fiducia con essi. </w:t>
      </w:r>
    </w:p>
    <w:p w:rsidR="00797812" w:rsidRDefault="005D78C4" w:rsidP="001E5959">
      <w:pPr>
        <w:pBdr>
          <w:top w:val="nil"/>
          <w:left w:val="nil"/>
          <w:bottom w:val="nil"/>
          <w:right w:val="nil"/>
          <w:between w:val="nil"/>
          <w:bar w:val="nil"/>
        </w:pBdr>
        <w:rPr>
          <w:rFonts w:ascii="Arial" w:eastAsia="Times" w:hAnsi="Arial" w:cs="Arial"/>
          <w:color w:val="000000"/>
          <w:sz w:val="20"/>
          <w:szCs w:val="20"/>
          <w:bdr w:val="nil"/>
          <w:shd w:val="clear" w:color="auto" w:fill="FFFFFF"/>
          <w:lang w:eastAsia="it-IT"/>
        </w:rPr>
      </w:pPr>
      <w:r>
        <w:rPr>
          <w:rFonts w:ascii="Arial" w:eastAsia="Times" w:hAnsi="Arial" w:cs="Arial"/>
          <w:color w:val="000000"/>
          <w:sz w:val="20"/>
          <w:szCs w:val="20"/>
          <w:bdr w:val="nil"/>
          <w:shd w:val="clear" w:color="auto" w:fill="FFFFFF"/>
          <w:lang w:eastAsia="it-IT"/>
        </w:rPr>
        <w:t xml:space="preserve"> </w:t>
      </w:r>
    </w:p>
    <w:p w:rsidR="005D78C4" w:rsidRDefault="005D78C4" w:rsidP="001E5959">
      <w:pPr>
        <w:pBdr>
          <w:top w:val="nil"/>
          <w:left w:val="nil"/>
          <w:bottom w:val="nil"/>
          <w:right w:val="nil"/>
          <w:between w:val="nil"/>
          <w:bar w:val="nil"/>
        </w:pBdr>
        <w:rPr>
          <w:rFonts w:ascii="Arial" w:eastAsia="Times" w:hAnsi="Arial" w:cs="Arial"/>
          <w:color w:val="000000"/>
          <w:sz w:val="16"/>
          <w:szCs w:val="16"/>
          <w:bdr w:val="nil"/>
          <w:shd w:val="clear" w:color="auto" w:fill="FFFFFF"/>
          <w:lang w:eastAsia="it-IT"/>
        </w:rPr>
      </w:pPr>
      <w:r>
        <w:rPr>
          <w:rFonts w:ascii="Arial" w:eastAsia="Times" w:hAnsi="Arial" w:cs="Arial"/>
          <w:color w:val="000000"/>
          <w:sz w:val="16"/>
          <w:szCs w:val="16"/>
          <w:bdr w:val="nil"/>
          <w:shd w:val="clear" w:color="auto" w:fill="FFFFFF"/>
          <w:lang w:eastAsia="it-IT"/>
        </w:rPr>
        <w:t>[17] Psicologo tedesco e pioniere della psicologia sociale.</w:t>
      </w:r>
    </w:p>
    <w:p w:rsidR="0030283F" w:rsidRPr="005D78C4" w:rsidRDefault="0030283F" w:rsidP="001E5959">
      <w:pPr>
        <w:pBdr>
          <w:top w:val="nil"/>
          <w:left w:val="nil"/>
          <w:bottom w:val="nil"/>
          <w:right w:val="nil"/>
          <w:between w:val="nil"/>
          <w:bar w:val="nil"/>
        </w:pBdr>
        <w:rPr>
          <w:rFonts w:ascii="Arial" w:eastAsia="Times" w:hAnsi="Arial" w:cs="Arial"/>
          <w:color w:val="000000"/>
          <w:sz w:val="16"/>
          <w:szCs w:val="16"/>
          <w:bdr w:val="nil"/>
          <w:shd w:val="clear" w:color="auto" w:fill="FFFFFF"/>
          <w:lang w:eastAsia="it-IT"/>
        </w:rPr>
      </w:pPr>
    </w:p>
    <w:p w:rsidR="001E5959" w:rsidRPr="001E5959" w:rsidRDefault="001E5959" w:rsidP="001E5959">
      <w:pPr>
        <w:pBdr>
          <w:top w:val="nil"/>
          <w:left w:val="nil"/>
          <w:bottom w:val="nil"/>
          <w:right w:val="nil"/>
          <w:between w:val="nil"/>
          <w:bar w:val="nil"/>
        </w:pBdr>
        <w:rPr>
          <w:rFonts w:ascii="Arial" w:eastAsia="Arial" w:hAnsi="Arial" w:cs="Arial"/>
          <w:color w:val="000000"/>
          <w:sz w:val="20"/>
          <w:szCs w:val="20"/>
          <w:bdr w:val="nil"/>
          <w:shd w:val="clear" w:color="auto" w:fill="FFFFFF"/>
          <w:lang w:eastAsia="it-IT"/>
        </w:rPr>
      </w:pPr>
      <w:r w:rsidRPr="001E5959">
        <w:rPr>
          <w:rFonts w:ascii="Arial" w:eastAsia="Arial Unicode MS" w:hAnsi="Arial" w:cs="Arial"/>
          <w:color w:val="000000"/>
          <w:sz w:val="20"/>
          <w:szCs w:val="20"/>
          <w:bdr w:val="nil"/>
          <w:shd w:val="clear" w:color="auto" w:fill="FFFFFF"/>
          <w:lang w:eastAsia="it-IT"/>
        </w:rPr>
        <w:t>Nelson Mandela fu il simbolo dell’uguaglianza e dell’antirazzismo basando la sua leadership su caratteristiche tanto semplici quanto efficaci:</w:t>
      </w:r>
    </w:p>
    <w:p w:rsidR="001E5959" w:rsidRPr="001E5959" w:rsidRDefault="001E5959" w:rsidP="001E5959">
      <w:pPr>
        <w:pBdr>
          <w:top w:val="nil"/>
          <w:left w:val="nil"/>
          <w:bottom w:val="nil"/>
          <w:right w:val="nil"/>
          <w:between w:val="nil"/>
          <w:bar w:val="nil"/>
        </w:pBdr>
        <w:rPr>
          <w:rFonts w:ascii="Arial" w:eastAsia="Arial" w:hAnsi="Arial" w:cs="Arial"/>
          <w:color w:val="000000"/>
          <w:sz w:val="20"/>
          <w:szCs w:val="20"/>
          <w:bdr w:val="nil"/>
          <w:shd w:val="clear" w:color="auto" w:fill="FFFFFF"/>
          <w:lang w:eastAsia="it-IT"/>
        </w:rPr>
      </w:pPr>
      <w:r w:rsidRPr="001E5959">
        <w:rPr>
          <w:rFonts w:ascii="Arial" w:eastAsia="Arial Unicode MS" w:hAnsi="Arial" w:cs="Arial"/>
          <w:color w:val="000000"/>
          <w:sz w:val="20"/>
          <w:szCs w:val="20"/>
          <w:bdr w:val="nil"/>
          <w:shd w:val="clear" w:color="auto" w:fill="FFFFFF"/>
          <w:lang w:eastAsia="it-IT"/>
        </w:rPr>
        <w:t xml:space="preserve">             </w:t>
      </w:r>
    </w:p>
    <w:p w:rsidR="00797812" w:rsidRDefault="001E5959" w:rsidP="00797812">
      <w:pPr>
        <w:numPr>
          <w:ilvl w:val="0"/>
          <w:numId w:val="8"/>
        </w:numPr>
        <w:pBdr>
          <w:top w:val="nil"/>
          <w:left w:val="nil"/>
          <w:bottom w:val="nil"/>
          <w:right w:val="nil"/>
          <w:between w:val="nil"/>
          <w:bar w:val="nil"/>
        </w:pBdr>
        <w:rPr>
          <w:rFonts w:ascii="Arial" w:eastAsia="Arial" w:hAnsi="Arial" w:cs="Arial"/>
          <w:color w:val="373737"/>
          <w:sz w:val="20"/>
          <w:szCs w:val="20"/>
          <w:bdr w:val="nil"/>
          <w:shd w:val="clear" w:color="auto" w:fill="FFFFFF"/>
          <w:lang w:eastAsia="it-IT"/>
        </w:rPr>
      </w:pPr>
      <w:r w:rsidRPr="001E5959">
        <w:rPr>
          <w:rFonts w:ascii="Arial" w:eastAsia="Arial Unicode MS" w:hAnsi="Arial" w:cs="Arial"/>
          <w:color w:val="373737"/>
          <w:sz w:val="20"/>
          <w:szCs w:val="20"/>
          <w:bdr w:val="nil"/>
          <w:shd w:val="clear" w:color="auto" w:fill="FFFFFF"/>
          <w:lang w:eastAsia="it-IT"/>
        </w:rPr>
        <w:t xml:space="preserve">Mandela contrastava sempre i nemici con il </w:t>
      </w:r>
      <w:r w:rsidRPr="001E5959">
        <w:rPr>
          <w:rFonts w:ascii="Arial" w:eastAsia="Arial Unicode MS" w:hAnsi="Arial" w:cs="Arial"/>
          <w:b/>
          <w:bCs/>
          <w:color w:val="373737"/>
          <w:sz w:val="20"/>
          <w:szCs w:val="20"/>
          <w:bdr w:val="nil"/>
          <w:shd w:val="clear" w:color="auto" w:fill="FFFFFF"/>
          <w:lang w:eastAsia="it-IT"/>
        </w:rPr>
        <w:t>sorriso</w:t>
      </w:r>
      <w:r w:rsidRPr="001E5959">
        <w:rPr>
          <w:rFonts w:ascii="Arial" w:eastAsia="Arial Unicode MS" w:hAnsi="Arial" w:cs="Arial"/>
          <w:color w:val="373737"/>
          <w:sz w:val="20"/>
          <w:szCs w:val="20"/>
          <w:bdr w:val="nil"/>
          <w:shd w:val="clear" w:color="auto" w:fill="FFFFFF"/>
          <w:lang w:eastAsia="it-IT"/>
        </w:rPr>
        <w:t xml:space="preserve"> e aveva una </w:t>
      </w:r>
      <w:r w:rsidRPr="001E5959">
        <w:rPr>
          <w:rFonts w:ascii="Arial" w:eastAsia="Arial Unicode MS" w:hAnsi="Arial" w:cs="Arial"/>
          <w:b/>
          <w:bCs/>
          <w:color w:val="373737"/>
          <w:sz w:val="20"/>
          <w:szCs w:val="20"/>
          <w:bdr w:val="nil"/>
          <w:shd w:val="clear" w:color="auto" w:fill="FFFFFF"/>
          <w:lang w:eastAsia="it-IT"/>
        </w:rPr>
        <w:t xml:space="preserve">presenza potente </w:t>
      </w:r>
      <w:r w:rsidRPr="001E5959">
        <w:rPr>
          <w:rFonts w:ascii="Arial" w:eastAsia="Arial Unicode MS" w:hAnsi="Arial" w:cs="Arial"/>
          <w:color w:val="373737"/>
          <w:sz w:val="20"/>
          <w:szCs w:val="20"/>
          <w:bdr w:val="nil"/>
          <w:shd w:val="clear" w:color="auto" w:fill="FFFFFF"/>
          <w:lang w:eastAsia="it-IT"/>
        </w:rPr>
        <w:t>e</w:t>
      </w:r>
      <w:r w:rsidRPr="001E5959">
        <w:rPr>
          <w:rFonts w:ascii="Arial" w:eastAsia="Arial Unicode MS" w:hAnsi="Arial" w:cs="Arial"/>
          <w:b/>
          <w:bCs/>
          <w:color w:val="373737"/>
          <w:sz w:val="20"/>
          <w:szCs w:val="20"/>
          <w:bdr w:val="nil"/>
          <w:shd w:val="clear" w:color="auto" w:fill="FFFFFF"/>
          <w:lang w:eastAsia="it-IT"/>
        </w:rPr>
        <w:t xml:space="preserve"> </w:t>
      </w:r>
      <w:r w:rsidRPr="001E5959">
        <w:rPr>
          <w:rFonts w:ascii="Arial" w:eastAsia="Arial Unicode MS" w:hAnsi="Arial" w:cs="Arial"/>
          <w:color w:val="373737"/>
          <w:sz w:val="20"/>
          <w:szCs w:val="20"/>
          <w:bdr w:val="nil"/>
          <w:shd w:val="clear" w:color="auto" w:fill="FFFFFF"/>
          <w:lang w:eastAsia="it-IT"/>
        </w:rPr>
        <w:t>carismatica.</w:t>
      </w:r>
    </w:p>
    <w:p w:rsidR="001E5959" w:rsidRPr="00797812" w:rsidRDefault="001E5959" w:rsidP="00797812">
      <w:pPr>
        <w:numPr>
          <w:ilvl w:val="0"/>
          <w:numId w:val="8"/>
        </w:numPr>
        <w:pBdr>
          <w:top w:val="nil"/>
          <w:left w:val="nil"/>
          <w:bottom w:val="nil"/>
          <w:right w:val="nil"/>
          <w:between w:val="nil"/>
          <w:bar w:val="nil"/>
        </w:pBdr>
        <w:rPr>
          <w:rFonts w:ascii="Arial" w:eastAsia="Arial" w:hAnsi="Arial" w:cs="Arial"/>
          <w:color w:val="373737"/>
          <w:sz w:val="20"/>
          <w:szCs w:val="20"/>
          <w:bdr w:val="nil"/>
          <w:shd w:val="clear" w:color="auto" w:fill="FFFFFF"/>
          <w:lang w:eastAsia="it-IT"/>
        </w:rPr>
      </w:pPr>
      <w:r w:rsidRPr="00797812">
        <w:rPr>
          <w:rFonts w:ascii="Arial" w:eastAsia="Arial Unicode MS" w:hAnsi="Arial" w:cs="Arial"/>
          <w:b/>
          <w:bCs/>
          <w:color w:val="373737"/>
          <w:sz w:val="20"/>
          <w:szCs w:val="20"/>
          <w:bdr w:val="nil"/>
          <w:shd w:val="clear" w:color="auto" w:fill="FFFFFF"/>
          <w:lang w:eastAsia="it-IT"/>
        </w:rPr>
        <w:t>Pensava positivo</w:t>
      </w:r>
      <w:r w:rsidRPr="00797812">
        <w:rPr>
          <w:rFonts w:ascii="Arial" w:eastAsia="Arial Unicode MS" w:hAnsi="Arial" w:cs="Arial"/>
          <w:color w:val="373737"/>
          <w:sz w:val="20"/>
          <w:szCs w:val="20"/>
          <w:bdr w:val="nil"/>
          <w:shd w:val="clear" w:color="auto" w:fill="FFFFFF"/>
          <w:lang w:eastAsia="it-IT"/>
        </w:rPr>
        <w:t>, guardava al futuro con ottimismo.</w:t>
      </w:r>
      <w:r w:rsidRPr="00797812">
        <w:rPr>
          <w:rFonts w:ascii="Arial" w:eastAsia="Arial Unicode MS" w:hAnsi="Arial" w:cs="Arial"/>
          <w:color w:val="373737"/>
          <w:sz w:val="20"/>
          <w:szCs w:val="20"/>
          <w:bdr w:val="nil"/>
          <w:shd w:val="clear" w:color="auto" w:fill="FFFFFF"/>
          <w:lang w:eastAsia="it-IT"/>
        </w:rPr>
        <w:tab/>
      </w:r>
    </w:p>
    <w:p w:rsidR="00797812" w:rsidRDefault="001E5959" w:rsidP="007A7770">
      <w:pPr>
        <w:numPr>
          <w:ilvl w:val="0"/>
          <w:numId w:val="8"/>
        </w:numPr>
        <w:pBdr>
          <w:top w:val="nil"/>
          <w:left w:val="nil"/>
          <w:bottom w:val="nil"/>
          <w:right w:val="nil"/>
          <w:between w:val="nil"/>
          <w:bar w:val="nil"/>
        </w:pBdr>
        <w:rPr>
          <w:rFonts w:ascii="Arial" w:eastAsia="Arial" w:hAnsi="Arial" w:cs="Arial"/>
          <w:color w:val="373737"/>
          <w:sz w:val="20"/>
          <w:szCs w:val="20"/>
          <w:bdr w:val="nil"/>
          <w:shd w:val="clear" w:color="auto" w:fill="FFFFFF"/>
          <w:lang w:eastAsia="it-IT"/>
        </w:rPr>
      </w:pPr>
      <w:r w:rsidRPr="001E5959">
        <w:rPr>
          <w:rFonts w:ascii="Arial" w:eastAsia="Arial Unicode MS" w:hAnsi="Arial" w:cs="Arial"/>
          <w:color w:val="373737"/>
          <w:sz w:val="20"/>
          <w:szCs w:val="20"/>
          <w:bdr w:val="nil"/>
          <w:shd w:val="clear" w:color="auto" w:fill="FFFFFF"/>
          <w:lang w:eastAsia="it-IT"/>
        </w:rPr>
        <w:t xml:space="preserve">Era </w:t>
      </w:r>
      <w:r w:rsidRPr="001E5959">
        <w:rPr>
          <w:rFonts w:ascii="Arial" w:eastAsia="Arial Unicode MS" w:hAnsi="Arial" w:cs="Arial"/>
          <w:b/>
          <w:bCs/>
          <w:color w:val="373737"/>
          <w:sz w:val="20"/>
          <w:szCs w:val="20"/>
          <w:bdr w:val="nil"/>
          <w:shd w:val="clear" w:color="auto" w:fill="FFFFFF"/>
          <w:lang w:eastAsia="it-IT"/>
        </w:rPr>
        <w:t>focalizzato nel suo obiettivo</w:t>
      </w:r>
      <w:r w:rsidRPr="001E5959">
        <w:rPr>
          <w:rFonts w:ascii="Arial" w:eastAsia="Arial Unicode MS" w:hAnsi="Arial" w:cs="Arial"/>
          <w:color w:val="373737"/>
          <w:sz w:val="20"/>
          <w:szCs w:val="20"/>
          <w:bdr w:val="nil"/>
          <w:shd w:val="clear" w:color="auto" w:fill="FFFFFF"/>
          <w:lang w:eastAsia="it-IT"/>
        </w:rPr>
        <w:t xml:space="preserve"> e metteva la sua missione davanti anche a se stesso</w:t>
      </w:r>
    </w:p>
    <w:p w:rsidR="001E5959" w:rsidRPr="00797812" w:rsidRDefault="001E5959" w:rsidP="007A7770">
      <w:pPr>
        <w:numPr>
          <w:ilvl w:val="0"/>
          <w:numId w:val="8"/>
        </w:numPr>
        <w:pBdr>
          <w:top w:val="nil"/>
          <w:left w:val="nil"/>
          <w:bottom w:val="nil"/>
          <w:right w:val="nil"/>
          <w:between w:val="nil"/>
          <w:bar w:val="nil"/>
        </w:pBdr>
        <w:rPr>
          <w:rFonts w:ascii="Arial" w:eastAsia="Arial" w:hAnsi="Arial" w:cs="Arial"/>
          <w:color w:val="373737"/>
          <w:sz w:val="20"/>
          <w:szCs w:val="20"/>
          <w:bdr w:val="nil"/>
          <w:shd w:val="clear" w:color="auto" w:fill="FFFFFF"/>
          <w:lang w:eastAsia="it-IT"/>
        </w:rPr>
      </w:pPr>
      <w:r w:rsidRPr="00797812">
        <w:rPr>
          <w:rFonts w:ascii="Arial" w:eastAsia="Arial Unicode MS" w:hAnsi="Arial" w:cs="Arial"/>
          <w:color w:val="373737"/>
          <w:sz w:val="20"/>
          <w:szCs w:val="20"/>
          <w:bdr w:val="nil"/>
          <w:shd w:val="clear" w:color="auto" w:fill="FFFFFF"/>
          <w:lang w:eastAsia="it-IT"/>
        </w:rPr>
        <w:t xml:space="preserve">Era </w:t>
      </w:r>
      <w:r w:rsidRPr="00797812">
        <w:rPr>
          <w:rFonts w:ascii="Arial" w:eastAsia="Arial Unicode MS" w:hAnsi="Arial" w:cs="Arial"/>
          <w:b/>
          <w:bCs/>
          <w:color w:val="373737"/>
          <w:sz w:val="20"/>
          <w:szCs w:val="20"/>
          <w:bdr w:val="nil"/>
          <w:shd w:val="clear" w:color="auto" w:fill="FFFFFF"/>
          <w:lang w:eastAsia="it-IT"/>
        </w:rPr>
        <w:t>umile</w:t>
      </w:r>
      <w:r w:rsidRPr="00797812">
        <w:rPr>
          <w:rFonts w:ascii="Arial" w:eastAsia="Arial Unicode MS" w:hAnsi="Arial" w:cs="Arial"/>
          <w:color w:val="373737"/>
          <w:sz w:val="20"/>
          <w:szCs w:val="20"/>
          <w:bdr w:val="nil"/>
          <w:shd w:val="clear" w:color="auto" w:fill="FFFFFF"/>
          <w:lang w:eastAsia="it-IT"/>
        </w:rPr>
        <w:t xml:space="preserve">, </w:t>
      </w:r>
      <w:r w:rsidRPr="00797812">
        <w:rPr>
          <w:rFonts w:ascii="Arial" w:eastAsia="Arial Unicode MS" w:hAnsi="Arial" w:cs="Arial"/>
          <w:b/>
          <w:bCs/>
          <w:color w:val="373737"/>
          <w:sz w:val="20"/>
          <w:szCs w:val="20"/>
          <w:bdr w:val="nil"/>
          <w:shd w:val="clear" w:color="auto" w:fill="FFFFFF"/>
          <w:lang w:eastAsia="it-IT"/>
        </w:rPr>
        <w:t>speranzoso</w:t>
      </w:r>
      <w:r w:rsidRPr="00797812">
        <w:rPr>
          <w:rFonts w:ascii="Arial" w:eastAsia="Arial Unicode MS" w:hAnsi="Arial" w:cs="Arial"/>
          <w:color w:val="373737"/>
          <w:sz w:val="20"/>
          <w:szCs w:val="20"/>
          <w:bdr w:val="nil"/>
          <w:shd w:val="clear" w:color="auto" w:fill="FFFFFF"/>
          <w:lang w:eastAsia="it-IT"/>
        </w:rPr>
        <w:t xml:space="preserve"> e </w:t>
      </w:r>
      <w:r w:rsidRPr="00797812">
        <w:rPr>
          <w:rFonts w:ascii="Arial" w:eastAsia="Arial Unicode MS" w:hAnsi="Arial" w:cs="Arial"/>
          <w:b/>
          <w:bCs/>
          <w:color w:val="373737"/>
          <w:sz w:val="20"/>
          <w:szCs w:val="20"/>
          <w:bdr w:val="nil"/>
          <w:shd w:val="clear" w:color="auto" w:fill="FFFFFF"/>
          <w:lang w:eastAsia="it-IT"/>
        </w:rPr>
        <w:t>paziente</w:t>
      </w:r>
      <w:r w:rsidRPr="00797812">
        <w:rPr>
          <w:rFonts w:ascii="Arial" w:eastAsia="Arial Unicode MS" w:hAnsi="Arial" w:cs="Arial"/>
          <w:color w:val="373737"/>
          <w:sz w:val="20"/>
          <w:szCs w:val="20"/>
          <w:bdr w:val="nil"/>
          <w:shd w:val="clear" w:color="auto" w:fill="FFFFFF"/>
          <w:lang w:eastAsia="it-IT"/>
        </w:rPr>
        <w:t xml:space="preserve">, non provava odio, ma mostrava </w:t>
      </w:r>
      <w:r w:rsidRPr="00797812">
        <w:rPr>
          <w:rFonts w:ascii="Arial" w:eastAsia="Arial Unicode MS" w:hAnsi="Arial" w:cs="Arial"/>
          <w:b/>
          <w:bCs/>
          <w:color w:val="373737"/>
          <w:sz w:val="20"/>
          <w:szCs w:val="20"/>
          <w:bdr w:val="nil"/>
          <w:shd w:val="clear" w:color="auto" w:fill="FFFFFF"/>
          <w:lang w:eastAsia="it-IT"/>
        </w:rPr>
        <w:t xml:space="preserve">perdono </w:t>
      </w:r>
      <w:r w:rsidRPr="00797812">
        <w:rPr>
          <w:rFonts w:ascii="Arial" w:eastAsia="Arial Unicode MS" w:hAnsi="Arial" w:cs="Arial"/>
          <w:color w:val="373737"/>
          <w:sz w:val="20"/>
          <w:szCs w:val="20"/>
          <w:bdr w:val="nil"/>
          <w:shd w:val="clear" w:color="auto" w:fill="FFFFFF"/>
          <w:lang w:eastAsia="it-IT"/>
        </w:rPr>
        <w:t>e</w:t>
      </w:r>
      <w:r w:rsidRPr="00797812">
        <w:rPr>
          <w:rFonts w:ascii="Arial" w:eastAsia="Arial Unicode MS" w:hAnsi="Arial" w:cs="Arial"/>
          <w:b/>
          <w:bCs/>
          <w:color w:val="373737"/>
          <w:sz w:val="20"/>
          <w:szCs w:val="20"/>
          <w:bdr w:val="nil"/>
          <w:shd w:val="clear" w:color="auto" w:fill="FFFFFF"/>
          <w:lang w:eastAsia="it-IT"/>
        </w:rPr>
        <w:t xml:space="preserve"> comprensione</w:t>
      </w:r>
      <w:r w:rsidRPr="00797812">
        <w:rPr>
          <w:rFonts w:ascii="Arial" w:eastAsia="Arial Unicode MS" w:hAnsi="Arial" w:cs="Arial"/>
          <w:color w:val="373737"/>
          <w:sz w:val="20"/>
          <w:szCs w:val="20"/>
          <w:bdr w:val="nil"/>
          <w:shd w:val="clear" w:color="auto" w:fill="FFFFFF"/>
          <w:lang w:eastAsia="it-IT"/>
        </w:rPr>
        <w:t>.</w:t>
      </w:r>
    </w:p>
    <w:p w:rsidR="001E5959" w:rsidRPr="001E5959" w:rsidRDefault="001E5959" w:rsidP="007A7770">
      <w:pPr>
        <w:numPr>
          <w:ilvl w:val="0"/>
          <w:numId w:val="8"/>
        </w:numPr>
        <w:pBdr>
          <w:top w:val="nil"/>
          <w:left w:val="nil"/>
          <w:bottom w:val="nil"/>
          <w:right w:val="nil"/>
          <w:between w:val="nil"/>
          <w:bar w:val="nil"/>
        </w:pBdr>
        <w:rPr>
          <w:rFonts w:ascii="Arial" w:eastAsia="Arial" w:hAnsi="Arial" w:cs="Arial"/>
          <w:color w:val="373737"/>
          <w:sz w:val="20"/>
          <w:szCs w:val="20"/>
          <w:bdr w:val="nil"/>
          <w:shd w:val="clear" w:color="auto" w:fill="FFFFFF"/>
          <w:lang w:eastAsia="it-IT"/>
        </w:rPr>
      </w:pPr>
      <w:r w:rsidRPr="001E5959">
        <w:rPr>
          <w:rFonts w:ascii="Arial" w:eastAsia="Arial Unicode MS" w:hAnsi="Arial" w:cs="Arial"/>
          <w:color w:val="373737"/>
          <w:sz w:val="20"/>
          <w:szCs w:val="20"/>
          <w:bdr w:val="nil"/>
          <w:shd w:val="clear" w:color="auto" w:fill="FFFFFF"/>
          <w:lang w:eastAsia="it-IT"/>
        </w:rPr>
        <w:t xml:space="preserve">Dimostrava grande </w:t>
      </w:r>
      <w:r w:rsidRPr="001E5959">
        <w:rPr>
          <w:rFonts w:ascii="Arial" w:eastAsia="Arial Unicode MS" w:hAnsi="Arial" w:cs="Arial"/>
          <w:b/>
          <w:bCs/>
          <w:color w:val="373737"/>
          <w:sz w:val="20"/>
          <w:szCs w:val="20"/>
          <w:bdr w:val="nil"/>
          <w:shd w:val="clear" w:color="auto" w:fill="FFFFFF"/>
          <w:lang w:eastAsia="it-IT"/>
        </w:rPr>
        <w:t>determinazione</w:t>
      </w:r>
      <w:r w:rsidRPr="001E5959">
        <w:rPr>
          <w:rFonts w:ascii="Arial" w:eastAsia="Arial Unicode MS" w:hAnsi="Arial" w:cs="Arial"/>
          <w:color w:val="373737"/>
          <w:sz w:val="20"/>
          <w:szCs w:val="20"/>
          <w:bdr w:val="nil"/>
          <w:shd w:val="clear" w:color="auto" w:fill="FFFFFF"/>
          <w:lang w:eastAsia="it-IT"/>
        </w:rPr>
        <w:t xml:space="preserve"> e grinta.</w:t>
      </w:r>
    </w:p>
    <w:p w:rsidR="001E5959" w:rsidRPr="001E5959" w:rsidRDefault="001E5959" w:rsidP="001E5959">
      <w:pPr>
        <w:numPr>
          <w:ilvl w:val="0"/>
          <w:numId w:val="8"/>
        </w:numPr>
        <w:pBdr>
          <w:top w:val="nil"/>
          <w:left w:val="nil"/>
          <w:bottom w:val="nil"/>
          <w:right w:val="nil"/>
          <w:between w:val="nil"/>
          <w:bar w:val="nil"/>
        </w:pBdr>
        <w:spacing w:after="384"/>
        <w:rPr>
          <w:rFonts w:ascii="Arial" w:eastAsia="Arial" w:hAnsi="Arial" w:cs="Arial"/>
          <w:color w:val="373737"/>
          <w:sz w:val="20"/>
          <w:szCs w:val="20"/>
          <w:bdr w:val="nil"/>
          <w:shd w:val="clear" w:color="auto" w:fill="FFFFFF"/>
          <w:lang w:eastAsia="it-IT"/>
        </w:rPr>
      </w:pPr>
      <w:r w:rsidRPr="001E5959">
        <w:rPr>
          <w:rFonts w:ascii="Arial" w:eastAsia="Arial Unicode MS" w:hAnsi="Arial" w:cs="Arial"/>
          <w:color w:val="373737"/>
          <w:sz w:val="20"/>
          <w:szCs w:val="20"/>
          <w:bdr w:val="nil"/>
          <w:shd w:val="clear" w:color="auto" w:fill="FFFFFF"/>
          <w:lang w:eastAsia="it-IT"/>
        </w:rPr>
        <w:t xml:space="preserve"> Non cercava la gloria personale, ma lottava per un bene superiore.</w:t>
      </w:r>
    </w:p>
    <w:p w:rsidR="00B21C2D" w:rsidRDefault="00B21C2D" w:rsidP="007A7770">
      <w:pPr>
        <w:pBdr>
          <w:top w:val="nil"/>
          <w:left w:val="nil"/>
          <w:bottom w:val="nil"/>
          <w:right w:val="nil"/>
          <w:between w:val="nil"/>
          <w:bar w:val="nil"/>
        </w:pBdr>
        <w:rPr>
          <w:rFonts w:ascii="Arial" w:eastAsia="Arial Unicode MS" w:hAnsi="Arial" w:cs="Arial"/>
          <w:b/>
          <w:color w:val="110E33"/>
          <w:sz w:val="20"/>
          <w:szCs w:val="20"/>
          <w:bdr w:val="nil"/>
          <w:shd w:val="clear" w:color="auto" w:fill="FFFFFF"/>
          <w:lang w:eastAsia="it-IT"/>
        </w:rPr>
      </w:pPr>
    </w:p>
    <w:p w:rsidR="00B21C2D" w:rsidRDefault="00B21C2D" w:rsidP="007A7770">
      <w:pPr>
        <w:pBdr>
          <w:top w:val="nil"/>
          <w:left w:val="nil"/>
          <w:bottom w:val="nil"/>
          <w:right w:val="nil"/>
          <w:between w:val="nil"/>
          <w:bar w:val="nil"/>
        </w:pBdr>
        <w:rPr>
          <w:rFonts w:ascii="Arial" w:eastAsia="Arial Unicode MS" w:hAnsi="Arial" w:cs="Arial"/>
          <w:b/>
          <w:color w:val="110E33"/>
          <w:sz w:val="20"/>
          <w:szCs w:val="20"/>
          <w:bdr w:val="nil"/>
          <w:shd w:val="clear" w:color="auto" w:fill="FFFFFF"/>
          <w:lang w:eastAsia="it-IT"/>
        </w:rPr>
      </w:pPr>
    </w:p>
    <w:p w:rsidR="007A7770" w:rsidRDefault="007A7770" w:rsidP="007A7770">
      <w:pPr>
        <w:pBdr>
          <w:top w:val="nil"/>
          <w:left w:val="nil"/>
          <w:bottom w:val="nil"/>
          <w:right w:val="nil"/>
          <w:between w:val="nil"/>
          <w:bar w:val="nil"/>
        </w:pBdr>
        <w:rPr>
          <w:rFonts w:ascii="Arial" w:eastAsia="Arial Unicode MS" w:hAnsi="Arial" w:cs="Arial"/>
          <w:i/>
          <w:color w:val="110E33"/>
          <w:sz w:val="20"/>
          <w:szCs w:val="20"/>
          <w:bdr w:val="nil"/>
          <w:shd w:val="clear" w:color="auto" w:fill="FFFFFF"/>
          <w:lang w:eastAsia="it-IT"/>
        </w:rPr>
      </w:pPr>
      <w:r>
        <w:rPr>
          <w:rFonts w:ascii="Arial" w:eastAsia="Arial Unicode MS" w:hAnsi="Arial" w:cs="Arial"/>
          <w:b/>
          <w:color w:val="110E33"/>
          <w:sz w:val="20"/>
          <w:szCs w:val="20"/>
          <w:bdr w:val="nil"/>
          <w:shd w:val="clear" w:color="auto" w:fill="FFFFFF"/>
          <w:lang w:eastAsia="it-IT"/>
        </w:rPr>
        <w:t xml:space="preserve">5.3 </w:t>
      </w:r>
      <w:r>
        <w:rPr>
          <w:rFonts w:ascii="Arial" w:eastAsia="Arial Unicode MS" w:hAnsi="Arial" w:cs="Arial"/>
          <w:i/>
          <w:color w:val="110E33"/>
          <w:sz w:val="20"/>
          <w:szCs w:val="20"/>
          <w:bdr w:val="nil"/>
          <w:shd w:val="clear" w:color="auto" w:fill="FFFFFF"/>
          <w:lang w:eastAsia="it-IT"/>
        </w:rPr>
        <w:t>Tre tipi di Leader</w:t>
      </w:r>
    </w:p>
    <w:p w:rsidR="007A7770" w:rsidRDefault="007A7770" w:rsidP="007A7770">
      <w:pPr>
        <w:pBdr>
          <w:top w:val="nil"/>
          <w:left w:val="nil"/>
          <w:bottom w:val="nil"/>
          <w:right w:val="nil"/>
          <w:between w:val="nil"/>
          <w:bar w:val="nil"/>
        </w:pBdr>
        <w:rPr>
          <w:rFonts w:ascii="Arial" w:eastAsia="Arial Unicode MS" w:hAnsi="Arial" w:cs="Arial"/>
          <w:i/>
          <w:color w:val="110E33"/>
          <w:sz w:val="20"/>
          <w:szCs w:val="20"/>
          <w:bdr w:val="nil"/>
          <w:shd w:val="clear" w:color="auto" w:fill="FFFFFF"/>
          <w:lang w:eastAsia="it-IT"/>
        </w:rPr>
      </w:pPr>
    </w:p>
    <w:p w:rsidR="001E5959" w:rsidRPr="001E5959" w:rsidRDefault="001E5959" w:rsidP="007A7770">
      <w:p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 xml:space="preserve">Basandosi sulle caratteristiche precedentemente analizzate possiamo </w:t>
      </w:r>
      <w:proofErr w:type="spellStart"/>
      <w:r w:rsidR="007A7770">
        <w:rPr>
          <w:rFonts w:ascii="Arial" w:eastAsia="Arial Unicode MS" w:hAnsi="Arial" w:cs="Arial"/>
          <w:color w:val="110E33"/>
          <w:sz w:val="20"/>
          <w:szCs w:val="20"/>
          <w:bdr w:val="nil"/>
          <w:shd w:val="clear" w:color="auto" w:fill="FFFFFF"/>
          <w:lang w:eastAsia="it-IT"/>
        </w:rPr>
        <w:t>individuiare</w:t>
      </w:r>
      <w:proofErr w:type="spellEnd"/>
      <w:r w:rsidR="007A7770">
        <w:rPr>
          <w:rFonts w:ascii="Arial" w:eastAsia="Arial Unicode MS" w:hAnsi="Arial" w:cs="Arial"/>
          <w:color w:val="110E33"/>
          <w:sz w:val="20"/>
          <w:szCs w:val="20"/>
          <w:bdr w:val="nil"/>
          <w:shd w:val="clear" w:color="auto" w:fill="FFFFFF"/>
          <w:lang w:eastAsia="it-IT"/>
        </w:rPr>
        <w:t xml:space="preserve"> tre tipi di leader:</w:t>
      </w:r>
    </w:p>
    <w:p w:rsidR="001E5959" w:rsidRPr="001E5959" w:rsidRDefault="001E5959" w:rsidP="007A7770">
      <w:pPr>
        <w:numPr>
          <w:ilvl w:val="0"/>
          <w:numId w:val="9"/>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Leader autocratico</w:t>
      </w:r>
      <w:r w:rsidR="007A7770">
        <w:rPr>
          <w:rFonts w:ascii="Arial" w:eastAsia="Arial Unicode MS" w:hAnsi="Arial" w:cs="Arial"/>
          <w:color w:val="110E33"/>
          <w:sz w:val="20"/>
          <w:szCs w:val="20"/>
          <w:bdr w:val="nil"/>
          <w:shd w:val="clear" w:color="auto" w:fill="FFFFFF"/>
          <w:lang w:eastAsia="it-IT"/>
        </w:rPr>
        <w:t>;</w:t>
      </w:r>
    </w:p>
    <w:p w:rsidR="001E5959" w:rsidRPr="001E5959" w:rsidRDefault="007A7770" w:rsidP="007A7770">
      <w:pPr>
        <w:numPr>
          <w:ilvl w:val="0"/>
          <w:numId w:val="9"/>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Pr>
          <w:rFonts w:ascii="Arial" w:eastAsia="Arial Unicode MS" w:hAnsi="Arial" w:cs="Arial"/>
          <w:color w:val="110E33"/>
          <w:sz w:val="20"/>
          <w:szCs w:val="20"/>
          <w:bdr w:val="nil"/>
          <w:shd w:val="clear" w:color="auto" w:fill="FFFFFF"/>
          <w:lang w:eastAsia="it-IT"/>
        </w:rPr>
        <w:t>Leader trasformaziona</w:t>
      </w:r>
      <w:r w:rsidR="001E5959" w:rsidRPr="001E5959">
        <w:rPr>
          <w:rFonts w:ascii="Arial" w:eastAsia="Arial Unicode MS" w:hAnsi="Arial" w:cs="Arial"/>
          <w:color w:val="110E33"/>
          <w:sz w:val="20"/>
          <w:szCs w:val="20"/>
          <w:bdr w:val="nil"/>
          <w:shd w:val="clear" w:color="auto" w:fill="FFFFFF"/>
          <w:lang w:eastAsia="it-IT"/>
        </w:rPr>
        <w:t>le</w:t>
      </w:r>
      <w:r>
        <w:rPr>
          <w:rFonts w:ascii="Arial" w:eastAsia="Arial Unicode MS" w:hAnsi="Arial" w:cs="Arial"/>
          <w:color w:val="110E33"/>
          <w:sz w:val="20"/>
          <w:szCs w:val="20"/>
          <w:bdr w:val="nil"/>
          <w:shd w:val="clear" w:color="auto" w:fill="FFFFFF"/>
          <w:lang w:eastAsia="it-IT"/>
        </w:rPr>
        <w:t>;</w:t>
      </w:r>
    </w:p>
    <w:p w:rsidR="007A7770" w:rsidRDefault="001E5959" w:rsidP="007A7770">
      <w:pPr>
        <w:numPr>
          <w:ilvl w:val="0"/>
          <w:numId w:val="9"/>
        </w:numPr>
        <w:pBdr>
          <w:top w:val="nil"/>
          <w:left w:val="nil"/>
          <w:bottom w:val="nil"/>
          <w:right w:val="nil"/>
          <w:between w:val="nil"/>
          <w:bar w:val="nil"/>
        </w:pBdr>
        <w:spacing w:after="120"/>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Leader transazionale</w:t>
      </w:r>
      <w:r w:rsidR="007A7770">
        <w:rPr>
          <w:rFonts w:ascii="Arial" w:eastAsia="Arial Unicode MS" w:hAnsi="Arial" w:cs="Arial"/>
          <w:color w:val="110E33"/>
          <w:sz w:val="20"/>
          <w:szCs w:val="20"/>
          <w:bdr w:val="nil"/>
          <w:shd w:val="clear" w:color="auto" w:fill="FFFFFF"/>
          <w:lang w:eastAsia="it-IT"/>
        </w:rPr>
        <w:t>.</w:t>
      </w:r>
    </w:p>
    <w:p w:rsidR="007A7770" w:rsidRDefault="007A7770" w:rsidP="007A7770">
      <w:pPr>
        <w:pBdr>
          <w:top w:val="nil"/>
          <w:left w:val="nil"/>
          <w:bottom w:val="nil"/>
          <w:right w:val="nil"/>
          <w:between w:val="nil"/>
          <w:bar w:val="nil"/>
        </w:pBdr>
        <w:spacing w:after="240"/>
        <w:ind w:left="229"/>
        <w:rPr>
          <w:rFonts w:ascii="Arial" w:eastAsia="Arial Unicode MS" w:hAnsi="Arial" w:cs="Arial"/>
          <w:b/>
          <w:bCs/>
          <w:color w:val="110E33"/>
          <w:sz w:val="20"/>
          <w:szCs w:val="20"/>
          <w:u w:val="single"/>
          <w:bdr w:val="nil"/>
          <w:shd w:val="clear" w:color="auto" w:fill="FFFFFF"/>
          <w:lang w:eastAsia="it-IT"/>
        </w:rPr>
      </w:pPr>
    </w:p>
    <w:p w:rsidR="007A7770" w:rsidRDefault="007A7770" w:rsidP="007A7770">
      <w:pPr>
        <w:pBdr>
          <w:top w:val="nil"/>
          <w:left w:val="nil"/>
          <w:bottom w:val="nil"/>
          <w:right w:val="nil"/>
          <w:between w:val="nil"/>
          <w:bar w:val="nil"/>
        </w:pBdr>
        <w:spacing w:after="240"/>
        <w:rPr>
          <w:rFonts w:ascii="Arial" w:eastAsia="Arial Unicode MS" w:hAnsi="Arial" w:cs="Arial"/>
          <w:b/>
          <w:bCs/>
          <w:color w:val="110E33"/>
          <w:sz w:val="20"/>
          <w:szCs w:val="20"/>
          <w:u w:val="single"/>
          <w:bdr w:val="nil"/>
          <w:shd w:val="clear" w:color="auto" w:fill="FFFFFF"/>
          <w:lang w:eastAsia="it-IT"/>
        </w:rPr>
      </w:pPr>
      <w:r>
        <w:rPr>
          <w:rFonts w:ascii="Arial" w:eastAsia="Arial Unicode MS" w:hAnsi="Arial" w:cs="Arial"/>
          <w:b/>
          <w:bCs/>
          <w:color w:val="110E33"/>
          <w:sz w:val="20"/>
          <w:szCs w:val="20"/>
          <w:u w:val="single"/>
          <w:bdr w:val="nil"/>
          <w:shd w:val="clear" w:color="auto" w:fill="FFFFFF"/>
          <w:lang w:eastAsia="it-IT"/>
        </w:rPr>
        <w:t>Leader autocratico</w:t>
      </w:r>
    </w:p>
    <w:p w:rsidR="00FF0900" w:rsidRPr="00FF0900" w:rsidRDefault="00FF0900" w:rsidP="007067CB">
      <w:pPr>
        <w:pBdr>
          <w:top w:val="nil"/>
          <w:left w:val="nil"/>
          <w:bottom w:val="nil"/>
          <w:right w:val="nil"/>
          <w:between w:val="nil"/>
          <w:bar w:val="nil"/>
        </w:pBdr>
        <w:rPr>
          <w:rFonts w:ascii="Arial" w:eastAsia="Arial Unicode MS" w:hAnsi="Arial" w:cs="Arial"/>
          <w:bCs/>
          <w:color w:val="110E33"/>
          <w:sz w:val="20"/>
          <w:szCs w:val="20"/>
          <w:bdr w:val="nil"/>
          <w:shd w:val="clear" w:color="auto" w:fill="FFFFFF"/>
          <w:lang w:eastAsia="it-IT"/>
        </w:rPr>
      </w:pPr>
      <w:r w:rsidRPr="00FF0900">
        <w:rPr>
          <w:rFonts w:ascii="Arial" w:eastAsia="Arial Unicode MS" w:hAnsi="Arial" w:cs="Arial"/>
          <w:bCs/>
          <w:color w:val="110E33"/>
          <w:sz w:val="20"/>
          <w:szCs w:val="20"/>
          <w:bdr w:val="nil"/>
          <w:shd w:val="clear" w:color="auto" w:fill="FFFFFF"/>
          <w:lang w:eastAsia="it-IT"/>
        </w:rPr>
        <w:t>Il leader autocratico è una persona che interviene sempre.                                                                                         Il suo canale di comunicazione è unidirezionale, infatti si limita a parlare e comandare, senza ascoltare il gruppo a cui si rivolge.                                                                                                                                                  È inoltre un leader che vuole un alto livello di controllo, e prova un forte sentimento di superiorità verso le persone che dirige, tanto che quest’ultime sentiranno di aver perso la propria libertà</w:t>
      </w:r>
      <w:r>
        <w:rPr>
          <w:rFonts w:ascii="Arial" w:eastAsia="Arial Unicode MS" w:hAnsi="Arial" w:cs="Arial"/>
          <w:b/>
          <w:bCs/>
          <w:color w:val="110E33"/>
          <w:sz w:val="20"/>
          <w:szCs w:val="20"/>
          <w:u w:val="single"/>
          <w:bdr w:val="nil"/>
          <w:shd w:val="clear" w:color="auto" w:fill="FFFFFF"/>
          <w:lang w:eastAsia="it-IT"/>
        </w:rPr>
        <w:t>.</w:t>
      </w:r>
      <w:r w:rsidRPr="00FF0900">
        <w:rPr>
          <w:rFonts w:ascii="Arial" w:eastAsia="Arial Unicode MS" w:hAnsi="Arial" w:cs="Arial"/>
          <w:color w:val="110E33"/>
          <w:sz w:val="20"/>
          <w:szCs w:val="20"/>
          <w:bdr w:val="nil"/>
          <w:shd w:val="clear" w:color="auto" w:fill="FFFFFF"/>
          <w:lang w:eastAsia="it-IT"/>
        </w:rPr>
        <w:t xml:space="preserve"> </w:t>
      </w:r>
      <w:r w:rsidRPr="00FF0900">
        <w:rPr>
          <w:rFonts w:ascii="Arial" w:eastAsia="Arial Unicode MS" w:hAnsi="Arial" w:cs="Arial"/>
          <w:bCs/>
          <w:color w:val="110E33"/>
          <w:sz w:val="20"/>
          <w:szCs w:val="20"/>
          <w:bdr w:val="nil"/>
          <w:shd w:val="clear" w:color="auto" w:fill="FFFFFF"/>
          <w:lang w:eastAsia="it-IT"/>
        </w:rPr>
        <w:t xml:space="preserve">Un esempio di leader autocratico lo troviamo nel cinema con il personaggio di “ Star </w:t>
      </w:r>
      <w:proofErr w:type="spellStart"/>
      <w:r w:rsidRPr="00FF0900">
        <w:rPr>
          <w:rFonts w:ascii="Arial" w:eastAsia="Arial Unicode MS" w:hAnsi="Arial" w:cs="Arial"/>
          <w:bCs/>
          <w:color w:val="110E33"/>
          <w:sz w:val="20"/>
          <w:szCs w:val="20"/>
          <w:bdr w:val="nil"/>
          <w:shd w:val="clear" w:color="auto" w:fill="FFFFFF"/>
          <w:lang w:eastAsia="it-IT"/>
        </w:rPr>
        <w:t>Wars</w:t>
      </w:r>
      <w:proofErr w:type="spellEnd"/>
      <w:r w:rsidRPr="00FF0900">
        <w:rPr>
          <w:rFonts w:ascii="Arial" w:eastAsia="Arial Unicode MS" w:hAnsi="Arial" w:cs="Arial"/>
          <w:bCs/>
          <w:color w:val="110E33"/>
          <w:sz w:val="20"/>
          <w:szCs w:val="20"/>
          <w:bdr w:val="nil"/>
          <w:shd w:val="clear" w:color="auto" w:fill="FFFFFF"/>
          <w:lang w:eastAsia="it-IT"/>
        </w:rPr>
        <w:t xml:space="preserve"> “, </w:t>
      </w:r>
      <w:proofErr w:type="spellStart"/>
      <w:r w:rsidR="007067CB">
        <w:rPr>
          <w:rFonts w:ascii="Arial" w:eastAsia="Arial Unicode MS" w:hAnsi="Arial" w:cs="Arial"/>
          <w:b/>
          <w:bCs/>
          <w:color w:val="110E33"/>
          <w:sz w:val="20"/>
          <w:szCs w:val="20"/>
          <w:bdr w:val="nil"/>
          <w:shd w:val="clear" w:color="auto" w:fill="FFFFFF"/>
          <w:lang w:eastAsia="it-IT"/>
        </w:rPr>
        <w:t>Dart</w:t>
      </w:r>
      <w:proofErr w:type="spellEnd"/>
      <w:r w:rsidR="007067CB">
        <w:rPr>
          <w:rFonts w:ascii="Arial" w:eastAsia="Arial Unicode MS" w:hAnsi="Arial" w:cs="Arial"/>
          <w:b/>
          <w:bCs/>
          <w:color w:val="110E33"/>
          <w:sz w:val="20"/>
          <w:szCs w:val="20"/>
          <w:bdr w:val="nil"/>
          <w:shd w:val="clear" w:color="auto" w:fill="FFFFFF"/>
          <w:lang w:eastAsia="it-IT"/>
        </w:rPr>
        <w:t xml:space="preserve"> </w:t>
      </w:r>
      <w:proofErr w:type="spellStart"/>
      <w:r w:rsidR="007067CB">
        <w:rPr>
          <w:rFonts w:ascii="Arial" w:eastAsia="Arial Unicode MS" w:hAnsi="Arial" w:cs="Arial"/>
          <w:b/>
          <w:bCs/>
          <w:color w:val="110E33"/>
          <w:sz w:val="20"/>
          <w:szCs w:val="20"/>
          <w:bdr w:val="nil"/>
          <w:shd w:val="clear" w:color="auto" w:fill="FFFFFF"/>
          <w:lang w:eastAsia="it-IT"/>
        </w:rPr>
        <w:t>Fen</w:t>
      </w:r>
      <w:r w:rsidRPr="00FF0900">
        <w:rPr>
          <w:rFonts w:ascii="Arial" w:eastAsia="Arial Unicode MS" w:hAnsi="Arial" w:cs="Arial"/>
          <w:b/>
          <w:bCs/>
          <w:color w:val="110E33"/>
          <w:sz w:val="20"/>
          <w:szCs w:val="20"/>
          <w:bdr w:val="nil"/>
          <w:shd w:val="clear" w:color="auto" w:fill="FFFFFF"/>
          <w:lang w:eastAsia="it-IT"/>
        </w:rPr>
        <w:t>er</w:t>
      </w:r>
      <w:proofErr w:type="spellEnd"/>
      <w:r w:rsidRPr="00FF0900">
        <w:rPr>
          <w:rFonts w:ascii="Arial" w:eastAsia="Arial Unicode MS" w:hAnsi="Arial" w:cs="Arial"/>
          <w:bCs/>
          <w:color w:val="110E33"/>
          <w:sz w:val="20"/>
          <w:szCs w:val="20"/>
          <w:bdr w:val="nil"/>
          <w:shd w:val="clear" w:color="auto" w:fill="FFFFFF"/>
          <w:lang w:eastAsia="it-IT"/>
        </w:rPr>
        <w:t>.</w:t>
      </w: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r w:rsidRPr="001E5959">
        <w:rPr>
          <w:rFonts w:ascii="Arial" w:eastAsia="Arial" w:hAnsi="Arial" w:cs="Arial"/>
          <w:b/>
          <w:bCs/>
          <w:noProof/>
          <w:color w:val="110E33"/>
          <w:sz w:val="20"/>
          <w:szCs w:val="20"/>
          <w:bdr w:val="nil"/>
          <w:shd w:val="clear" w:color="auto" w:fill="FFFFFF"/>
          <w:lang w:eastAsia="it-IT"/>
        </w:rPr>
        <w:drawing>
          <wp:anchor distT="152400" distB="152400" distL="152400" distR="152400" simplePos="0" relativeHeight="251665408" behindDoc="0" locked="0" layoutInCell="1" allowOverlap="1">
            <wp:simplePos x="0" y="0"/>
            <wp:positionH relativeFrom="margin">
              <wp:posOffset>26670</wp:posOffset>
            </wp:positionH>
            <wp:positionV relativeFrom="line">
              <wp:posOffset>107315</wp:posOffset>
            </wp:positionV>
            <wp:extent cx="4442460" cy="2392680"/>
            <wp:effectExtent l="0" t="0" r="0" b="7620"/>
            <wp:wrapThrough wrapText="bothSides" distL="152400" distR="152400">
              <wp:wrapPolygon edited="1">
                <wp:start x="0" y="0"/>
                <wp:lineTo x="21600" y="0"/>
                <wp:lineTo x="21600" y="21600"/>
                <wp:lineTo x="0" y="21600"/>
                <wp:lineTo x="0" y="0"/>
              </wp:wrapPolygon>
            </wp:wrapThrough>
            <wp:docPr id="1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25" cstate="print">
                      <a:extLst/>
                    </a:blip>
                    <a:stretch>
                      <a:fillRect/>
                    </a:stretch>
                  </pic:blipFill>
                  <pic:spPr>
                    <a:xfrm>
                      <a:off x="0" y="0"/>
                      <a:ext cx="4442460" cy="2392680"/>
                    </a:xfrm>
                    <a:prstGeom prst="rect">
                      <a:avLst/>
                    </a:prstGeom>
                    <a:ln w="12700" cap="flat">
                      <a:noFill/>
                      <a:miter lim="400000"/>
                    </a:ln>
                    <a:effectLst/>
                  </pic:spPr>
                </pic:pic>
              </a:graphicData>
            </a:graphic>
          </wp:anchor>
        </w:drawing>
      </w: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1E5959" w:rsidRPr="00FF0900" w:rsidRDefault="001E5959" w:rsidP="00FF0900">
      <w:pPr>
        <w:pBdr>
          <w:top w:val="nil"/>
          <w:left w:val="nil"/>
          <w:bottom w:val="nil"/>
          <w:right w:val="nil"/>
          <w:between w:val="nil"/>
          <w:bar w:val="nil"/>
        </w:pBdr>
        <w:rPr>
          <w:rFonts w:ascii="Arial" w:eastAsia="Arial" w:hAnsi="Arial" w:cs="Arial"/>
          <w:b/>
          <w:bCs/>
          <w:color w:val="110E33"/>
          <w:sz w:val="20"/>
          <w:szCs w:val="20"/>
          <w:u w:val="single"/>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 xml:space="preserve">                                                                                                                                                                                                    </w:t>
      </w: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FF0900" w:rsidRDefault="00FF0900"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0637C8" w:rsidRDefault="000637C8"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0637C8" w:rsidRDefault="000637C8"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0637C8" w:rsidRDefault="000637C8"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7067CB" w:rsidRDefault="007067CB"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7067CB" w:rsidRPr="007067CB" w:rsidRDefault="007067CB" w:rsidP="00FF0900">
      <w:pPr>
        <w:pBdr>
          <w:top w:val="nil"/>
          <w:left w:val="nil"/>
          <w:bottom w:val="nil"/>
          <w:right w:val="nil"/>
          <w:between w:val="nil"/>
          <w:bar w:val="nil"/>
        </w:pBdr>
        <w:rPr>
          <w:rFonts w:ascii="Arial" w:eastAsia="Arial Unicode MS" w:hAnsi="Arial" w:cs="Arial"/>
          <w:i/>
          <w:color w:val="110E33"/>
          <w:sz w:val="16"/>
          <w:szCs w:val="16"/>
          <w:bdr w:val="nil"/>
          <w:shd w:val="clear" w:color="auto" w:fill="FFFFFF"/>
          <w:lang w:eastAsia="it-IT"/>
        </w:rPr>
      </w:pPr>
      <w:r>
        <w:rPr>
          <w:rFonts w:ascii="Arial" w:eastAsia="Arial Unicode MS" w:hAnsi="Arial" w:cs="Arial"/>
          <w:i/>
          <w:color w:val="110E33"/>
          <w:sz w:val="16"/>
          <w:szCs w:val="16"/>
          <w:bdr w:val="nil"/>
          <w:shd w:val="clear" w:color="auto" w:fill="FFFFFF"/>
          <w:lang w:eastAsia="it-IT"/>
        </w:rPr>
        <w:t xml:space="preserve">Dart Fener, figura cardine della trilogia di Star </w:t>
      </w:r>
      <w:proofErr w:type="spellStart"/>
      <w:r>
        <w:rPr>
          <w:rFonts w:ascii="Arial" w:eastAsia="Arial Unicode MS" w:hAnsi="Arial" w:cs="Arial"/>
          <w:i/>
          <w:color w:val="110E33"/>
          <w:sz w:val="16"/>
          <w:szCs w:val="16"/>
          <w:bdr w:val="nil"/>
          <w:shd w:val="clear" w:color="auto" w:fill="FFFFFF"/>
          <w:lang w:eastAsia="it-IT"/>
        </w:rPr>
        <w:t>Wars</w:t>
      </w:r>
      <w:proofErr w:type="spellEnd"/>
      <w:r>
        <w:rPr>
          <w:rFonts w:ascii="Arial" w:eastAsia="Arial Unicode MS" w:hAnsi="Arial" w:cs="Arial"/>
          <w:i/>
          <w:color w:val="110E33"/>
          <w:sz w:val="16"/>
          <w:szCs w:val="16"/>
          <w:bdr w:val="nil"/>
          <w:shd w:val="clear" w:color="auto" w:fill="FFFFFF"/>
          <w:lang w:eastAsia="it-IT"/>
        </w:rPr>
        <w:t>.</w:t>
      </w:r>
    </w:p>
    <w:p w:rsidR="000637C8" w:rsidRDefault="000637C8" w:rsidP="00FF0900">
      <w:pPr>
        <w:pBdr>
          <w:top w:val="nil"/>
          <w:left w:val="nil"/>
          <w:bottom w:val="nil"/>
          <w:right w:val="nil"/>
          <w:between w:val="nil"/>
          <w:bar w:val="nil"/>
        </w:pBdr>
        <w:rPr>
          <w:rFonts w:ascii="Arial" w:eastAsia="Arial Unicode MS" w:hAnsi="Arial" w:cs="Arial"/>
          <w:color w:val="110E33"/>
          <w:sz w:val="20"/>
          <w:szCs w:val="20"/>
          <w:bdr w:val="nil"/>
          <w:shd w:val="clear" w:color="auto" w:fill="FFFFFF"/>
          <w:lang w:eastAsia="it-IT"/>
        </w:rPr>
      </w:pPr>
    </w:p>
    <w:p w:rsidR="001E5959" w:rsidRPr="001E5959" w:rsidRDefault="007067CB" w:rsidP="00FF0900">
      <w:p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Pr>
          <w:rFonts w:ascii="Arial" w:eastAsia="Arial Unicode MS" w:hAnsi="Arial" w:cs="Arial"/>
          <w:color w:val="110E33"/>
          <w:sz w:val="20"/>
          <w:szCs w:val="20"/>
          <w:bdr w:val="nil"/>
          <w:shd w:val="clear" w:color="auto" w:fill="FFFFFF"/>
          <w:lang w:eastAsia="it-IT"/>
        </w:rPr>
        <w:t>Dart Fener</w:t>
      </w:r>
      <w:r w:rsidR="001E5959" w:rsidRPr="001E5959">
        <w:rPr>
          <w:rFonts w:ascii="Arial" w:eastAsia="Arial Unicode MS" w:hAnsi="Arial" w:cs="Arial"/>
          <w:color w:val="110E33"/>
          <w:sz w:val="20"/>
          <w:szCs w:val="20"/>
          <w:bdr w:val="nil"/>
          <w:shd w:val="clear" w:color="auto" w:fill="FFFFFF"/>
          <w:lang w:eastAsia="it-IT"/>
        </w:rPr>
        <w:t xml:space="preserve"> basa la propria autorità su quattro elementi</w:t>
      </w:r>
      <w:r w:rsidR="00FF0900">
        <w:rPr>
          <w:rFonts w:ascii="Arial" w:eastAsia="Arial Unicode MS" w:hAnsi="Arial" w:cs="Arial"/>
          <w:color w:val="110E33"/>
          <w:sz w:val="20"/>
          <w:szCs w:val="20"/>
          <w:bdr w:val="nil"/>
          <w:shd w:val="clear" w:color="auto" w:fill="FFFFFF"/>
          <w:lang w:eastAsia="it-IT"/>
        </w:rPr>
        <w:t>:</w:t>
      </w:r>
    </w:p>
    <w:p w:rsidR="001E5959" w:rsidRPr="001E5959" w:rsidRDefault="001E5959" w:rsidP="00FF0900">
      <w:pPr>
        <w:numPr>
          <w:ilvl w:val="0"/>
          <w:numId w:val="9"/>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Rimane focalizzato sulle sue priorità</w:t>
      </w:r>
      <w:r w:rsidR="00FF0900">
        <w:rPr>
          <w:rFonts w:ascii="Arial" w:eastAsia="Arial Unicode MS" w:hAnsi="Arial" w:cs="Arial"/>
          <w:color w:val="110E33"/>
          <w:sz w:val="20"/>
          <w:szCs w:val="20"/>
          <w:bdr w:val="nil"/>
          <w:shd w:val="clear" w:color="auto" w:fill="FFFFFF"/>
          <w:lang w:eastAsia="it-IT"/>
        </w:rPr>
        <w:t>.</w:t>
      </w:r>
    </w:p>
    <w:p w:rsidR="001E5959" w:rsidRPr="001E5959" w:rsidRDefault="001E5959" w:rsidP="00FF0900">
      <w:pPr>
        <w:numPr>
          <w:ilvl w:val="0"/>
          <w:numId w:val="9"/>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Delega le responsabilità che potrebbero danneggiare la sua figura agli altri, mentre sa quando intervenire personalmente.</w:t>
      </w:r>
    </w:p>
    <w:p w:rsidR="001E5959" w:rsidRPr="001E5959" w:rsidRDefault="001E5959" w:rsidP="00FF0900">
      <w:pPr>
        <w:numPr>
          <w:ilvl w:val="0"/>
          <w:numId w:val="9"/>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lastRenderedPageBreak/>
        <w:t>É un ottimo stratega, analizza ogni possibile rischio o inconveniente preventivamente.</w:t>
      </w:r>
    </w:p>
    <w:p w:rsidR="001E5959" w:rsidRPr="001E5959" w:rsidRDefault="001E5959" w:rsidP="001E5959">
      <w:pPr>
        <w:numPr>
          <w:ilvl w:val="0"/>
          <w:numId w:val="9"/>
        </w:numPr>
        <w:pBdr>
          <w:top w:val="nil"/>
          <w:left w:val="nil"/>
          <w:bottom w:val="nil"/>
          <w:right w:val="nil"/>
          <w:between w:val="nil"/>
          <w:bar w:val="nil"/>
        </w:pBdr>
        <w:spacing w:after="453"/>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Rimane distante da ogni possibile rischio e interviene per dirigere i suoi solo se strettamente necessario.</w:t>
      </w:r>
    </w:p>
    <w:p w:rsidR="005D78C4" w:rsidRDefault="005D78C4" w:rsidP="001E5959">
      <w:pPr>
        <w:pBdr>
          <w:top w:val="nil"/>
          <w:left w:val="nil"/>
          <w:bottom w:val="nil"/>
          <w:right w:val="nil"/>
          <w:between w:val="nil"/>
          <w:bar w:val="nil"/>
        </w:pBdr>
        <w:spacing w:after="453"/>
        <w:rPr>
          <w:rFonts w:ascii="Arial" w:eastAsia="Arial Unicode MS" w:hAnsi="Arial" w:cs="Arial"/>
          <w:b/>
          <w:bCs/>
          <w:color w:val="110E33"/>
          <w:sz w:val="20"/>
          <w:szCs w:val="20"/>
          <w:u w:val="single"/>
          <w:bdr w:val="nil"/>
          <w:shd w:val="clear" w:color="auto" w:fill="FFFFFF"/>
          <w:lang w:eastAsia="it-IT"/>
        </w:rPr>
      </w:pPr>
    </w:p>
    <w:p w:rsidR="001E5959" w:rsidRPr="001E5959" w:rsidRDefault="001E5959" w:rsidP="001E5959">
      <w:pPr>
        <w:pBdr>
          <w:top w:val="nil"/>
          <w:left w:val="nil"/>
          <w:bottom w:val="nil"/>
          <w:right w:val="nil"/>
          <w:between w:val="nil"/>
          <w:bar w:val="nil"/>
        </w:pBdr>
        <w:spacing w:after="453"/>
        <w:rPr>
          <w:rFonts w:ascii="Arial" w:eastAsia="Arial" w:hAnsi="Arial" w:cs="Arial"/>
          <w:b/>
          <w:bCs/>
          <w:color w:val="110E33"/>
          <w:sz w:val="20"/>
          <w:szCs w:val="20"/>
          <w:u w:val="single"/>
          <w:bdr w:val="nil"/>
          <w:shd w:val="clear" w:color="auto" w:fill="FFFFFF"/>
          <w:lang w:eastAsia="it-IT"/>
        </w:rPr>
      </w:pPr>
      <w:r w:rsidRPr="001E5959">
        <w:rPr>
          <w:rFonts w:ascii="Arial" w:eastAsia="Arial Unicode MS" w:hAnsi="Arial" w:cs="Arial"/>
          <w:b/>
          <w:bCs/>
          <w:color w:val="110E33"/>
          <w:sz w:val="20"/>
          <w:szCs w:val="20"/>
          <w:u w:val="single"/>
          <w:bdr w:val="nil"/>
          <w:shd w:val="clear" w:color="auto" w:fill="FFFFFF"/>
          <w:lang w:eastAsia="it-IT"/>
        </w:rPr>
        <w:t>Leader trasformazionale</w:t>
      </w:r>
    </w:p>
    <w:p w:rsidR="00C5081D" w:rsidRDefault="001E5959" w:rsidP="00C5081D">
      <w:pPr>
        <w:pBdr>
          <w:top w:val="nil"/>
          <w:left w:val="nil"/>
          <w:bottom w:val="nil"/>
          <w:right w:val="nil"/>
          <w:between w:val="nil"/>
          <w:bar w:val="nil"/>
        </w:pBdr>
        <w:spacing w:after="120"/>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Il leader trasformazionale si concentra sulla motivazione del gruppo, il suo intento è il raggiungimento degli obiettivi prefissati, senza però perdere di vista i valori importanti per lui e la società.                                     Questo tipo di leader ottiene ottimi risultati quando deve guidare un gruppo che non ha un alto livello di conoscenza n</w:t>
      </w:r>
      <w:r w:rsidRPr="001E5959">
        <w:rPr>
          <w:rFonts w:ascii="Arial" w:eastAsia="Arial Unicode MS" w:hAnsi="Arial" w:cs="Arial"/>
          <w:color w:val="110E33"/>
          <w:sz w:val="20"/>
          <w:szCs w:val="20"/>
          <w:bdr w:val="nil"/>
          <w:shd w:val="clear" w:color="auto" w:fill="FFFFFF"/>
          <w:lang w:val="fr-FR" w:eastAsia="it-IT"/>
        </w:rPr>
        <w:t xml:space="preserve">é </w:t>
      </w:r>
      <w:r w:rsidRPr="001E5959">
        <w:rPr>
          <w:rFonts w:ascii="Arial" w:eastAsia="Arial Unicode MS" w:hAnsi="Arial" w:cs="Arial"/>
          <w:color w:val="110E33"/>
          <w:sz w:val="20"/>
          <w:szCs w:val="20"/>
          <w:bdr w:val="nil"/>
          <w:shd w:val="clear" w:color="auto" w:fill="FFFFFF"/>
          <w:lang w:eastAsia="it-IT"/>
        </w:rPr>
        <w:t xml:space="preserve">di motivazione, e che non sente una pressione troppo alta per il raggiungimento degli obiettivi principali.       </w:t>
      </w:r>
    </w:p>
    <w:p w:rsidR="00C5081D" w:rsidRDefault="001E5959" w:rsidP="00C5081D">
      <w:pPr>
        <w:pBdr>
          <w:top w:val="nil"/>
          <w:left w:val="nil"/>
          <w:bottom w:val="nil"/>
          <w:right w:val="nil"/>
          <w:between w:val="nil"/>
          <w:bar w:val="nil"/>
        </w:pBdr>
        <w:spacing w:after="453"/>
        <w:rPr>
          <w:rFonts w:ascii="Arial" w:eastAsia="Arial Unicode MS"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 xml:space="preserve"> </w:t>
      </w:r>
    </w:p>
    <w:p w:rsidR="00C5081D" w:rsidRDefault="00C5081D" w:rsidP="00C5081D">
      <w:pPr>
        <w:pBdr>
          <w:top w:val="nil"/>
          <w:left w:val="nil"/>
          <w:bottom w:val="nil"/>
          <w:right w:val="nil"/>
          <w:between w:val="nil"/>
          <w:bar w:val="nil"/>
        </w:pBdr>
        <w:spacing w:after="453"/>
        <w:rPr>
          <w:rFonts w:ascii="Arial" w:eastAsia="Arial Unicode MS" w:hAnsi="Arial" w:cs="Arial"/>
          <w:color w:val="110E33"/>
          <w:sz w:val="20"/>
          <w:szCs w:val="20"/>
          <w:bdr w:val="nil"/>
          <w:shd w:val="clear" w:color="auto" w:fill="FFFFFF"/>
          <w:lang w:eastAsia="it-IT"/>
        </w:rPr>
      </w:pPr>
    </w:p>
    <w:p w:rsidR="001E5959" w:rsidRPr="00C5081D" w:rsidRDefault="00C5081D" w:rsidP="00C5081D">
      <w:pPr>
        <w:pBdr>
          <w:top w:val="nil"/>
          <w:left w:val="nil"/>
          <w:bottom w:val="nil"/>
          <w:right w:val="nil"/>
          <w:between w:val="nil"/>
          <w:bar w:val="nil"/>
        </w:pBdr>
        <w:spacing w:after="453"/>
        <w:rPr>
          <w:rFonts w:ascii="Arial" w:eastAsia="Arial Unicode MS" w:hAnsi="Arial" w:cs="Arial"/>
          <w:b/>
          <w:bCs/>
          <w:color w:val="110E33"/>
          <w:sz w:val="20"/>
          <w:szCs w:val="20"/>
          <w:bdr w:val="nil"/>
          <w:shd w:val="clear" w:color="auto" w:fill="FFFFFF"/>
          <w:lang w:eastAsia="it-IT"/>
        </w:rPr>
      </w:pPr>
      <w:r>
        <w:rPr>
          <w:rFonts w:ascii="Arial" w:eastAsia="Arial Unicode MS" w:hAnsi="Arial" w:cs="Arial"/>
          <w:color w:val="110E33"/>
          <w:sz w:val="20"/>
          <w:szCs w:val="20"/>
          <w:bdr w:val="nil"/>
          <w:shd w:val="clear" w:color="auto" w:fill="FFFFFF"/>
          <w:lang w:eastAsia="it-IT"/>
        </w:rPr>
        <w:t>E</w:t>
      </w:r>
      <w:r w:rsidR="001E5959" w:rsidRPr="001E5959">
        <w:rPr>
          <w:rFonts w:ascii="Arial" w:eastAsia="Arial Unicode MS" w:hAnsi="Arial" w:cs="Arial"/>
          <w:color w:val="110E33"/>
          <w:sz w:val="20"/>
          <w:szCs w:val="20"/>
          <w:bdr w:val="nil"/>
          <w:shd w:val="clear" w:color="auto" w:fill="FFFFFF"/>
          <w:lang w:eastAsia="it-IT"/>
        </w:rPr>
        <w:t xml:space="preserve">sempio di leader trasformazionale è l’imprenditore statunitense </w:t>
      </w:r>
      <w:r>
        <w:rPr>
          <w:rFonts w:ascii="Arial" w:eastAsia="Arial Unicode MS" w:hAnsi="Arial" w:cs="Arial"/>
          <w:b/>
          <w:bCs/>
          <w:color w:val="110E33"/>
          <w:sz w:val="20"/>
          <w:szCs w:val="20"/>
          <w:bdr w:val="nil"/>
          <w:shd w:val="clear" w:color="auto" w:fill="FFFFFF"/>
          <w:lang w:eastAsia="it-IT"/>
        </w:rPr>
        <w:t xml:space="preserve">Jordan Belfort. </w:t>
      </w:r>
      <w:r w:rsidR="0089093C" w:rsidRPr="001E5959">
        <w:rPr>
          <w:rFonts w:ascii="Arial" w:eastAsia="Arial" w:hAnsi="Arial" w:cs="Arial"/>
          <w:b/>
          <w:bCs/>
          <w:noProof/>
          <w:color w:val="110E33"/>
          <w:sz w:val="20"/>
          <w:szCs w:val="20"/>
          <w:bdr w:val="nil"/>
          <w:shd w:val="clear" w:color="auto" w:fill="FFFFFF"/>
          <w:lang w:eastAsia="it-IT"/>
        </w:rPr>
        <w:drawing>
          <wp:anchor distT="152400" distB="152400" distL="152400" distR="152400" simplePos="0" relativeHeight="251667456" behindDoc="0" locked="0" layoutInCell="1" allowOverlap="1">
            <wp:simplePos x="0" y="0"/>
            <wp:positionH relativeFrom="margin">
              <wp:posOffset>3013710</wp:posOffset>
            </wp:positionH>
            <wp:positionV relativeFrom="line">
              <wp:posOffset>88265</wp:posOffset>
            </wp:positionV>
            <wp:extent cx="3078480" cy="1813560"/>
            <wp:effectExtent l="0" t="0" r="7620" b="0"/>
            <wp:wrapThrough wrapText="bothSides" distL="152400" distR="152400">
              <wp:wrapPolygon edited="1">
                <wp:start x="0" y="0"/>
                <wp:lineTo x="0" y="21601"/>
                <wp:lineTo x="21601" y="21601"/>
                <wp:lineTo x="21601" y="0"/>
                <wp:lineTo x="0" y="0"/>
              </wp:wrapPolygon>
            </wp:wrapThrough>
            <wp:docPr id="1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6" cstate="print">
                      <a:extLst/>
                    </a:blip>
                    <a:srcRect/>
                    <a:stretch>
                      <a:fillRect/>
                    </a:stretch>
                  </pic:blipFill>
                  <pic:spPr>
                    <a:xfrm>
                      <a:off x="0" y="0"/>
                      <a:ext cx="3078480" cy="1813560"/>
                    </a:xfrm>
                    <a:prstGeom prst="rect">
                      <a:avLst/>
                    </a:prstGeom>
                    <a:ln w="12700" cap="flat">
                      <a:noFill/>
                      <a:miter lim="400000"/>
                    </a:ln>
                    <a:effectLst/>
                  </pic:spPr>
                </pic:pic>
              </a:graphicData>
            </a:graphic>
          </wp:anchor>
        </w:drawing>
      </w:r>
      <w:r w:rsidR="0089093C" w:rsidRPr="001E5959">
        <w:rPr>
          <w:rFonts w:ascii="Arial" w:eastAsia="Arial" w:hAnsi="Arial" w:cs="Arial"/>
          <w:b/>
          <w:bCs/>
          <w:noProof/>
          <w:color w:val="110E33"/>
          <w:sz w:val="20"/>
          <w:szCs w:val="20"/>
          <w:bdr w:val="nil"/>
          <w:shd w:val="clear" w:color="auto" w:fill="FFFFFF"/>
          <w:lang w:eastAsia="it-IT"/>
        </w:rPr>
        <w:drawing>
          <wp:anchor distT="152400" distB="152400" distL="152400" distR="152400" simplePos="0" relativeHeight="251666432" behindDoc="0" locked="0" layoutInCell="1" allowOverlap="1">
            <wp:simplePos x="0" y="0"/>
            <wp:positionH relativeFrom="margin">
              <wp:posOffset>-41910</wp:posOffset>
            </wp:positionH>
            <wp:positionV relativeFrom="line">
              <wp:posOffset>88265</wp:posOffset>
            </wp:positionV>
            <wp:extent cx="2545080" cy="1813560"/>
            <wp:effectExtent l="0" t="0" r="7620" b="0"/>
            <wp:wrapThrough wrapText="bothSides" distL="152400" distR="152400">
              <wp:wrapPolygon edited="1">
                <wp:start x="0" y="1"/>
                <wp:lineTo x="0" y="21612"/>
                <wp:lineTo x="21620" y="21612"/>
                <wp:lineTo x="21620" y="1"/>
                <wp:lineTo x="0" y="1"/>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27" cstate="print">
                      <a:extLst/>
                    </a:blip>
                    <a:srcRect/>
                    <a:stretch>
                      <a:fillRect/>
                    </a:stretch>
                  </pic:blipFill>
                  <pic:spPr>
                    <a:xfrm>
                      <a:off x="0" y="0"/>
                      <a:ext cx="2545080" cy="1813560"/>
                    </a:xfrm>
                    <a:prstGeom prst="rect">
                      <a:avLst/>
                    </a:prstGeom>
                    <a:ln w="12700" cap="flat">
                      <a:noFill/>
                      <a:miter lim="400000"/>
                    </a:ln>
                    <a:effectLst/>
                  </pic:spPr>
                </pic:pic>
              </a:graphicData>
            </a:graphic>
          </wp:anchor>
        </w:drawing>
      </w:r>
      <w:r w:rsidR="0089093C">
        <w:rPr>
          <w:rFonts w:ascii="Arial" w:eastAsia="Arial Unicode MS" w:hAnsi="Arial" w:cs="Arial"/>
          <w:color w:val="110E33"/>
          <w:sz w:val="20"/>
          <w:szCs w:val="20"/>
          <w:bdr w:val="nil"/>
          <w:shd w:val="clear" w:color="auto" w:fill="FFFFFF"/>
          <w:lang w:eastAsia="it-IT"/>
        </w:rPr>
        <w:t xml:space="preserve">Il broker </w:t>
      </w:r>
      <w:r w:rsidR="001E5959" w:rsidRPr="001E5959">
        <w:rPr>
          <w:rFonts w:ascii="Arial" w:eastAsia="Arial Unicode MS" w:hAnsi="Arial" w:cs="Arial"/>
          <w:color w:val="110E33"/>
          <w:sz w:val="20"/>
          <w:szCs w:val="20"/>
          <w:bdr w:val="nil"/>
          <w:shd w:val="clear" w:color="auto" w:fill="FFFFFF"/>
          <w:lang w:eastAsia="it-IT"/>
        </w:rPr>
        <w:t>statunitense riuscì a creare un’immensa scostò d’azioni, un impero da miliardi di dollari basando la propria leadership sui seguenti punti:</w:t>
      </w:r>
    </w:p>
    <w:p w:rsidR="001E5959" w:rsidRPr="001E5959" w:rsidRDefault="001E5959" w:rsidP="00FF0900">
      <w:pPr>
        <w:numPr>
          <w:ilvl w:val="0"/>
          <w:numId w:val="10"/>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Sii entusiasta e credi al 100% nel tuo prodotto, ama il tuo prodotto.</w:t>
      </w:r>
    </w:p>
    <w:p w:rsidR="001E5959" w:rsidRPr="001E5959" w:rsidRDefault="001E5959" w:rsidP="00FF0900">
      <w:pPr>
        <w:numPr>
          <w:ilvl w:val="0"/>
          <w:numId w:val="10"/>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Il cliente deve fidarsi completamente di te e deve essere convinto che tu sappia meglio di chiunque altro di cosa stai parlando.</w:t>
      </w:r>
    </w:p>
    <w:p w:rsidR="001E5959" w:rsidRPr="001E5959" w:rsidRDefault="001E5959" w:rsidP="00FF0900">
      <w:pPr>
        <w:numPr>
          <w:ilvl w:val="0"/>
          <w:numId w:val="10"/>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Ama la tua azienda, crea una grande cultura aziendale e un forte senso di appartenenza.</w:t>
      </w:r>
    </w:p>
    <w:p w:rsidR="001E5959" w:rsidRPr="001E5959" w:rsidRDefault="001E5959" w:rsidP="00D62639">
      <w:pPr>
        <w:numPr>
          <w:ilvl w:val="0"/>
          <w:numId w:val="10"/>
        </w:numPr>
        <w:pBdr>
          <w:top w:val="nil"/>
          <w:left w:val="nil"/>
          <w:bottom w:val="nil"/>
          <w:right w:val="nil"/>
          <w:between w:val="nil"/>
          <w:bar w:val="nil"/>
        </w:pBdr>
        <w:rPr>
          <w:rFonts w:ascii="Arial" w:eastAsia="Arial" w:hAnsi="Arial" w:cs="Arial"/>
          <w:color w:val="110E33"/>
          <w:sz w:val="20"/>
          <w:szCs w:val="20"/>
          <w:bdr w:val="nil"/>
          <w:shd w:val="clear" w:color="auto" w:fill="FFFFFF"/>
          <w:lang w:eastAsia="it-IT"/>
        </w:rPr>
      </w:pPr>
      <w:r w:rsidRPr="001E5959">
        <w:rPr>
          <w:rFonts w:ascii="Arial" w:eastAsia="Arial Unicode MS" w:hAnsi="Arial" w:cs="Arial"/>
          <w:color w:val="110E33"/>
          <w:sz w:val="20"/>
          <w:szCs w:val="20"/>
          <w:bdr w:val="nil"/>
          <w:shd w:val="clear" w:color="auto" w:fill="FFFFFF"/>
          <w:lang w:eastAsia="it-IT"/>
        </w:rPr>
        <w:t>Racconta una grande storia che faccia sognare il tuo cliente.</w:t>
      </w:r>
    </w:p>
    <w:p w:rsidR="00D62639" w:rsidRDefault="00D62639" w:rsidP="001E5959">
      <w:pPr>
        <w:pBdr>
          <w:top w:val="nil"/>
          <w:left w:val="nil"/>
          <w:bottom w:val="nil"/>
          <w:right w:val="nil"/>
          <w:between w:val="nil"/>
          <w:bar w:val="nil"/>
        </w:pBdr>
        <w:spacing w:after="557"/>
        <w:rPr>
          <w:rFonts w:ascii="Arial" w:eastAsia="Arial" w:hAnsi="Arial" w:cs="Arial"/>
          <w:b/>
          <w:bCs/>
          <w:color w:val="606569"/>
          <w:sz w:val="20"/>
          <w:szCs w:val="20"/>
          <w:bdr w:val="nil"/>
          <w:shd w:val="clear" w:color="auto" w:fill="FFFFFF"/>
          <w:lang w:eastAsia="it-IT"/>
        </w:rPr>
      </w:pPr>
    </w:p>
    <w:p w:rsidR="001E5959" w:rsidRPr="001E5959" w:rsidRDefault="001E5959" w:rsidP="00D62639">
      <w:pPr>
        <w:pBdr>
          <w:top w:val="nil"/>
          <w:left w:val="nil"/>
          <w:bottom w:val="nil"/>
          <w:right w:val="nil"/>
          <w:between w:val="nil"/>
          <w:bar w:val="nil"/>
        </w:pBdr>
        <w:spacing w:after="360"/>
        <w:rPr>
          <w:rFonts w:ascii="Arial" w:eastAsia="Arial" w:hAnsi="Arial" w:cs="Arial"/>
          <w:b/>
          <w:bCs/>
          <w:color w:val="000000"/>
          <w:sz w:val="20"/>
          <w:szCs w:val="20"/>
          <w:u w:val="single"/>
          <w:bdr w:val="nil"/>
          <w:shd w:val="clear" w:color="auto" w:fill="FFFFFF"/>
          <w:lang w:eastAsia="it-IT"/>
        </w:rPr>
      </w:pPr>
      <w:r w:rsidRPr="001E5959">
        <w:rPr>
          <w:rFonts w:ascii="Arial" w:eastAsia="Arial Unicode MS" w:hAnsi="Arial" w:cs="Arial"/>
          <w:b/>
          <w:bCs/>
          <w:color w:val="000000"/>
          <w:sz w:val="20"/>
          <w:szCs w:val="20"/>
          <w:u w:val="single"/>
          <w:bdr w:val="nil"/>
          <w:shd w:val="clear" w:color="auto" w:fill="FFFFFF"/>
          <w:lang w:eastAsia="it-IT"/>
        </w:rPr>
        <w:t>Leader transazionale</w:t>
      </w:r>
    </w:p>
    <w:p w:rsidR="00B21C2D" w:rsidRPr="00B21C2D" w:rsidRDefault="001E5959" w:rsidP="00B21C2D">
      <w:pPr>
        <w:pBdr>
          <w:top w:val="nil"/>
          <w:left w:val="nil"/>
          <w:bottom w:val="nil"/>
          <w:right w:val="nil"/>
          <w:between w:val="nil"/>
          <w:bar w:val="nil"/>
        </w:pBdr>
        <w:rPr>
          <w:rFonts w:ascii="Arial" w:eastAsia="Arial Unicode MS" w:hAnsi="Arial" w:cs="Arial"/>
          <w:b/>
          <w:color w:val="000000"/>
          <w:sz w:val="20"/>
          <w:szCs w:val="20"/>
          <w:bdr w:val="nil"/>
          <w:shd w:val="clear" w:color="auto" w:fill="FFFFFF"/>
          <w:lang w:eastAsia="it-IT"/>
        </w:rPr>
      </w:pPr>
      <w:r w:rsidRPr="001E5959">
        <w:rPr>
          <w:rFonts w:ascii="Arial" w:eastAsia="Arial Unicode MS" w:hAnsi="Arial" w:cs="Arial"/>
          <w:color w:val="000000"/>
          <w:sz w:val="20"/>
          <w:szCs w:val="20"/>
          <w:bdr w:val="nil"/>
          <w:shd w:val="clear" w:color="auto" w:fill="FFFFFF"/>
          <w:lang w:eastAsia="it-IT"/>
        </w:rPr>
        <w:t xml:space="preserve">Il leader </w:t>
      </w:r>
      <w:r w:rsidR="00D62639">
        <w:rPr>
          <w:rFonts w:ascii="Arial" w:eastAsia="Arial Unicode MS" w:hAnsi="Arial" w:cs="Arial"/>
          <w:color w:val="000000"/>
          <w:sz w:val="20"/>
          <w:szCs w:val="20"/>
          <w:bdr w:val="nil"/>
          <w:shd w:val="clear" w:color="auto" w:fill="FFFFFF"/>
          <w:lang w:eastAsia="it-IT"/>
        </w:rPr>
        <w:t xml:space="preserve">transazionale si focalizza </w:t>
      </w:r>
      <w:r w:rsidRPr="001E5959">
        <w:rPr>
          <w:rFonts w:ascii="Arial" w:eastAsia="Arial Unicode MS" w:hAnsi="Arial" w:cs="Arial"/>
          <w:color w:val="000000"/>
          <w:sz w:val="20"/>
          <w:szCs w:val="20"/>
          <w:bdr w:val="nil"/>
          <w:shd w:val="clear" w:color="auto" w:fill="FFFFFF"/>
          <w:lang w:eastAsia="it-IT"/>
        </w:rPr>
        <w:t>sugli </w:t>
      </w:r>
      <w:r w:rsidRPr="001E5959">
        <w:rPr>
          <w:rFonts w:ascii="Arial" w:eastAsia="Arial Unicode MS" w:hAnsi="Arial" w:cs="Arial"/>
          <w:color w:val="000000"/>
          <w:sz w:val="20"/>
          <w:szCs w:val="20"/>
          <w:u w:val="single"/>
          <w:bdr w:val="nil"/>
          <w:shd w:val="clear" w:color="auto" w:fill="FFFFFF"/>
          <w:lang w:eastAsia="it-IT"/>
        </w:rPr>
        <w:t>obiettivi</w:t>
      </w:r>
      <w:r w:rsidR="00D62639">
        <w:rPr>
          <w:rFonts w:ascii="Arial" w:eastAsia="Arial Unicode MS" w:hAnsi="Arial" w:cs="Arial"/>
          <w:color w:val="000000"/>
          <w:sz w:val="20"/>
          <w:szCs w:val="20"/>
          <w:bdr w:val="nil"/>
          <w:shd w:val="clear" w:color="auto" w:fill="FFFFFF"/>
          <w:lang w:eastAsia="it-IT"/>
        </w:rPr>
        <w:t>.</w:t>
      </w:r>
      <w:r w:rsidRPr="001E5959">
        <w:rPr>
          <w:rFonts w:ascii="Arial" w:eastAsia="Arial Unicode MS" w:hAnsi="Arial" w:cs="Arial"/>
          <w:color w:val="000000"/>
          <w:sz w:val="20"/>
          <w:szCs w:val="20"/>
          <w:bdr w:val="nil"/>
          <w:shd w:val="clear" w:color="auto" w:fill="FFFFFF"/>
          <w:lang w:eastAsia="it-IT"/>
        </w:rPr>
        <w:t xml:space="preserve"> Assume il ruolo di guardiano della motivazione del gruppo e, per mantenerla viva, ricompensa o castiga le persone che dirige a seconda del loro impegno o interesse.                                                                                           È un leader capace di guidare il gruppo ad alti livelli di </w:t>
      </w:r>
      <w:proofErr w:type="spellStart"/>
      <w:r w:rsidRPr="001E5959">
        <w:rPr>
          <w:rFonts w:ascii="Arial" w:eastAsia="Arial Unicode MS" w:hAnsi="Arial" w:cs="Arial"/>
          <w:color w:val="000000"/>
          <w:sz w:val="20"/>
          <w:szCs w:val="20"/>
          <w:bdr w:val="nil"/>
          <w:shd w:val="clear" w:color="auto" w:fill="FFFFFF"/>
          <w:lang w:eastAsia="it-IT"/>
        </w:rPr>
        <w:t>competizione.</w:t>
      </w:r>
      <w:r w:rsidR="00B21C2D" w:rsidRPr="00B21C2D">
        <w:rPr>
          <w:rFonts w:ascii="Arial" w:eastAsia="Arial Unicode MS" w:hAnsi="Arial" w:cs="Arial"/>
          <w:color w:val="000000"/>
          <w:sz w:val="20"/>
          <w:szCs w:val="20"/>
          <w:bdr w:val="nil"/>
          <w:shd w:val="clear" w:color="auto" w:fill="FFFFFF"/>
          <w:lang w:eastAsia="it-IT"/>
        </w:rPr>
        <w:t>Il</w:t>
      </w:r>
      <w:proofErr w:type="spellEnd"/>
      <w:r w:rsidR="00B21C2D" w:rsidRPr="00B21C2D">
        <w:rPr>
          <w:rFonts w:ascii="Arial" w:eastAsia="Arial Unicode MS" w:hAnsi="Arial" w:cs="Arial"/>
          <w:color w:val="000000"/>
          <w:sz w:val="20"/>
          <w:szCs w:val="20"/>
          <w:bdr w:val="nil"/>
          <w:shd w:val="clear" w:color="auto" w:fill="FFFFFF"/>
          <w:lang w:eastAsia="it-IT"/>
        </w:rPr>
        <w:t xml:space="preserve"> classico esempio di leader transazionale è l’allenatore di calcio, leader autorevole e carismatico, come l’ex allenatore della nazionale </w:t>
      </w:r>
      <w:r w:rsidR="00B21C2D">
        <w:rPr>
          <w:rFonts w:ascii="Arial" w:eastAsia="Arial Unicode MS" w:hAnsi="Arial" w:cs="Arial"/>
          <w:b/>
          <w:color w:val="000000"/>
          <w:sz w:val="20"/>
          <w:szCs w:val="20"/>
          <w:bdr w:val="nil"/>
          <w:shd w:val="clear" w:color="auto" w:fill="FFFFFF"/>
          <w:lang w:eastAsia="it-IT"/>
        </w:rPr>
        <w:t>Antonio Conte.</w:t>
      </w:r>
    </w:p>
    <w:p w:rsidR="001E5959" w:rsidRPr="001E5959" w:rsidRDefault="001E5959" w:rsidP="001E5959">
      <w:pPr>
        <w:pBdr>
          <w:top w:val="nil"/>
          <w:left w:val="nil"/>
          <w:bottom w:val="nil"/>
          <w:right w:val="nil"/>
          <w:between w:val="nil"/>
          <w:bar w:val="nil"/>
        </w:pBdr>
        <w:spacing w:after="557"/>
        <w:rPr>
          <w:rFonts w:ascii="Arial" w:eastAsia="Arial" w:hAnsi="Arial" w:cs="Arial"/>
          <w:color w:val="000000"/>
          <w:sz w:val="20"/>
          <w:szCs w:val="20"/>
          <w:bdr w:val="nil"/>
          <w:shd w:val="clear" w:color="auto" w:fill="FFFFFF"/>
          <w:lang w:eastAsia="it-IT"/>
        </w:rPr>
      </w:pPr>
    </w:p>
    <w:p w:rsidR="0089093C" w:rsidRPr="001E5959" w:rsidRDefault="0030283F" w:rsidP="0089093C">
      <w:pPr>
        <w:pBdr>
          <w:top w:val="nil"/>
          <w:left w:val="nil"/>
          <w:bottom w:val="nil"/>
          <w:right w:val="nil"/>
          <w:between w:val="nil"/>
          <w:bar w:val="nil"/>
        </w:pBdr>
        <w:rPr>
          <w:rFonts w:ascii="Arial" w:eastAsia="Arial" w:hAnsi="Arial" w:cs="Arial"/>
          <w:b/>
          <w:bCs/>
          <w:color w:val="000000"/>
          <w:sz w:val="20"/>
          <w:szCs w:val="20"/>
          <w:bdr w:val="nil"/>
          <w:shd w:val="clear" w:color="auto" w:fill="FFFFFF"/>
          <w:lang w:eastAsia="it-IT"/>
        </w:rPr>
      </w:pPr>
      <w:bookmarkStart w:id="0" w:name="_GoBack"/>
      <w:r w:rsidRPr="001E5959">
        <w:rPr>
          <w:rFonts w:ascii="Arial" w:eastAsia="Arial" w:hAnsi="Arial" w:cs="Arial"/>
          <w:b/>
          <w:bCs/>
          <w:noProof/>
          <w:color w:val="000000"/>
          <w:sz w:val="20"/>
          <w:szCs w:val="20"/>
          <w:bdr w:val="nil"/>
          <w:shd w:val="clear" w:color="auto" w:fill="FFFFFF"/>
          <w:lang w:eastAsia="it-IT"/>
        </w:rPr>
        <w:lastRenderedPageBreak/>
        <w:drawing>
          <wp:anchor distT="152400" distB="152400" distL="152400" distR="152400" simplePos="0" relativeHeight="251668480" behindDoc="0" locked="0" layoutInCell="1" allowOverlap="1">
            <wp:simplePos x="0" y="0"/>
            <wp:positionH relativeFrom="margin">
              <wp:posOffset>44450</wp:posOffset>
            </wp:positionH>
            <wp:positionV relativeFrom="line">
              <wp:posOffset>-335915</wp:posOffset>
            </wp:positionV>
            <wp:extent cx="5128260" cy="3459480"/>
            <wp:effectExtent l="0" t="0" r="0" b="7620"/>
            <wp:wrapThrough wrapText="bothSides" distL="152400" distR="152400">
              <wp:wrapPolygon edited="1">
                <wp:start x="0" y="0"/>
                <wp:lineTo x="21621" y="0"/>
                <wp:lineTo x="21621" y="21603"/>
                <wp:lineTo x="0" y="21603"/>
                <wp:lineTo x="0" y="0"/>
              </wp:wrapPolygon>
            </wp:wrapThrough>
            <wp:docPr id="1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28" cstate="print">
                      <a:extLst/>
                    </a:blip>
                    <a:stretch>
                      <a:fillRect/>
                    </a:stretch>
                  </pic:blipFill>
                  <pic:spPr>
                    <a:xfrm>
                      <a:off x="0" y="0"/>
                      <a:ext cx="5128260" cy="3459480"/>
                    </a:xfrm>
                    <a:prstGeom prst="rect">
                      <a:avLst/>
                    </a:prstGeom>
                    <a:ln w="12700" cap="flat">
                      <a:noFill/>
                      <a:miter lim="400000"/>
                    </a:ln>
                    <a:effectLst/>
                  </pic:spPr>
                </pic:pic>
              </a:graphicData>
            </a:graphic>
          </wp:anchor>
        </w:drawing>
      </w:r>
      <w:bookmarkEnd w:id="0"/>
    </w:p>
    <w:p w:rsidR="005D78C4" w:rsidRDefault="0089093C" w:rsidP="005D78C4">
      <w:pPr>
        <w:pBdr>
          <w:top w:val="nil"/>
          <w:left w:val="nil"/>
          <w:bottom w:val="nil"/>
          <w:right w:val="nil"/>
          <w:between w:val="nil"/>
          <w:bar w:val="nil"/>
        </w:pBdr>
        <w:spacing w:after="557"/>
        <w:rPr>
          <w:rFonts w:ascii="Arial" w:eastAsia="Arial" w:hAnsi="Arial" w:cs="Arial"/>
          <w:bCs/>
          <w:i/>
          <w:color w:val="000000"/>
          <w:sz w:val="16"/>
          <w:szCs w:val="16"/>
          <w:bdr w:val="nil"/>
          <w:shd w:val="clear" w:color="auto" w:fill="FFFFFF"/>
          <w:lang w:eastAsia="it-IT"/>
        </w:rPr>
      </w:pPr>
      <w:r>
        <w:rPr>
          <w:rFonts w:ascii="Arial" w:eastAsia="Arial" w:hAnsi="Arial" w:cs="Arial"/>
          <w:bCs/>
          <w:i/>
          <w:color w:val="000000"/>
          <w:sz w:val="16"/>
          <w:szCs w:val="16"/>
          <w:bdr w:val="nil"/>
          <w:shd w:val="clear" w:color="auto" w:fill="FFFFFF"/>
          <w:lang w:eastAsia="it-IT"/>
        </w:rPr>
        <w:t>Antonio Conte, attuale allenatore del C</w:t>
      </w:r>
      <w:r w:rsidR="005D78C4">
        <w:rPr>
          <w:rFonts w:ascii="Arial" w:eastAsia="Arial" w:hAnsi="Arial" w:cs="Arial"/>
          <w:bCs/>
          <w:i/>
          <w:color w:val="000000"/>
          <w:sz w:val="16"/>
          <w:szCs w:val="16"/>
          <w:bdr w:val="nil"/>
          <w:shd w:val="clear" w:color="auto" w:fill="FFFFFF"/>
          <w:lang w:eastAsia="it-IT"/>
        </w:rPr>
        <w:t xml:space="preserve">helsea ed ex </w:t>
      </w:r>
      <w:proofErr w:type="spellStart"/>
      <w:r w:rsidR="005D78C4">
        <w:rPr>
          <w:rFonts w:ascii="Arial" w:eastAsia="Arial" w:hAnsi="Arial" w:cs="Arial"/>
          <w:bCs/>
          <w:i/>
          <w:color w:val="000000"/>
          <w:sz w:val="16"/>
          <w:szCs w:val="16"/>
          <w:bdr w:val="nil"/>
          <w:shd w:val="clear" w:color="auto" w:fill="FFFFFF"/>
          <w:lang w:eastAsia="it-IT"/>
        </w:rPr>
        <w:t>ct</w:t>
      </w:r>
      <w:proofErr w:type="spellEnd"/>
      <w:r w:rsidR="005D78C4">
        <w:rPr>
          <w:rFonts w:ascii="Arial" w:eastAsia="Arial" w:hAnsi="Arial" w:cs="Arial"/>
          <w:bCs/>
          <w:i/>
          <w:color w:val="000000"/>
          <w:sz w:val="16"/>
          <w:szCs w:val="16"/>
          <w:bdr w:val="nil"/>
          <w:shd w:val="clear" w:color="auto" w:fill="FFFFFF"/>
          <w:lang w:eastAsia="it-IT"/>
        </w:rPr>
        <w:t xml:space="preserve"> dell’Italia.</w:t>
      </w:r>
    </w:p>
    <w:p w:rsidR="003D0B73" w:rsidRDefault="003D0B73" w:rsidP="005D78C4">
      <w:pPr>
        <w:pBdr>
          <w:top w:val="nil"/>
          <w:left w:val="nil"/>
          <w:bottom w:val="nil"/>
          <w:right w:val="nil"/>
          <w:between w:val="nil"/>
          <w:bar w:val="nil"/>
        </w:pBdr>
        <w:spacing w:after="557"/>
        <w:rPr>
          <w:rFonts w:ascii="Arial" w:eastAsia="Arial Unicode MS" w:hAnsi="Arial" w:cs="Arial"/>
          <w:color w:val="303133"/>
          <w:sz w:val="20"/>
          <w:szCs w:val="20"/>
          <w:bdr w:val="nil"/>
          <w:shd w:val="clear" w:color="auto" w:fill="FFFFFF"/>
          <w:lang w:eastAsia="it-IT"/>
        </w:rPr>
      </w:pPr>
    </w:p>
    <w:p w:rsidR="003D0B73" w:rsidRDefault="003D0B73" w:rsidP="005D78C4">
      <w:pPr>
        <w:pBdr>
          <w:top w:val="nil"/>
          <w:left w:val="nil"/>
          <w:bottom w:val="nil"/>
          <w:right w:val="nil"/>
          <w:between w:val="nil"/>
          <w:bar w:val="nil"/>
        </w:pBdr>
        <w:spacing w:after="557"/>
        <w:rPr>
          <w:rFonts w:ascii="Arial" w:eastAsia="Arial Unicode MS" w:hAnsi="Arial" w:cs="Arial"/>
          <w:color w:val="303133"/>
          <w:sz w:val="20"/>
          <w:szCs w:val="20"/>
          <w:bdr w:val="nil"/>
          <w:shd w:val="clear" w:color="auto" w:fill="FFFFFF"/>
          <w:lang w:eastAsia="it-IT"/>
        </w:rPr>
      </w:pPr>
    </w:p>
    <w:p w:rsidR="003D0B73" w:rsidRDefault="003D0B73" w:rsidP="005D78C4">
      <w:pPr>
        <w:pBdr>
          <w:top w:val="nil"/>
          <w:left w:val="nil"/>
          <w:bottom w:val="nil"/>
          <w:right w:val="nil"/>
          <w:between w:val="nil"/>
          <w:bar w:val="nil"/>
        </w:pBdr>
        <w:spacing w:after="557"/>
        <w:rPr>
          <w:rFonts w:ascii="Arial" w:eastAsia="Arial Unicode MS" w:hAnsi="Arial" w:cs="Arial"/>
          <w:color w:val="303133"/>
          <w:sz w:val="20"/>
          <w:szCs w:val="20"/>
          <w:bdr w:val="nil"/>
          <w:shd w:val="clear" w:color="auto" w:fill="FFFFFF"/>
          <w:lang w:eastAsia="it-IT"/>
        </w:rPr>
      </w:pPr>
    </w:p>
    <w:p w:rsidR="003D0B73" w:rsidRDefault="003D0B73" w:rsidP="005D78C4">
      <w:pPr>
        <w:pBdr>
          <w:top w:val="nil"/>
          <w:left w:val="nil"/>
          <w:bottom w:val="nil"/>
          <w:right w:val="nil"/>
          <w:between w:val="nil"/>
          <w:bar w:val="nil"/>
        </w:pBdr>
        <w:spacing w:after="557"/>
        <w:rPr>
          <w:rFonts w:ascii="Arial" w:eastAsia="Arial Unicode MS" w:hAnsi="Arial" w:cs="Arial"/>
          <w:color w:val="303133"/>
          <w:sz w:val="20"/>
          <w:szCs w:val="20"/>
          <w:bdr w:val="nil"/>
          <w:shd w:val="clear" w:color="auto" w:fill="FFFFFF"/>
          <w:lang w:eastAsia="it-IT"/>
        </w:rPr>
      </w:pPr>
    </w:p>
    <w:p w:rsidR="003D0B73" w:rsidRDefault="003D0B73" w:rsidP="005D78C4">
      <w:pPr>
        <w:pBdr>
          <w:top w:val="nil"/>
          <w:left w:val="nil"/>
          <w:bottom w:val="nil"/>
          <w:right w:val="nil"/>
          <w:between w:val="nil"/>
          <w:bar w:val="nil"/>
        </w:pBdr>
        <w:spacing w:after="557"/>
        <w:rPr>
          <w:rFonts w:ascii="Arial" w:eastAsia="Arial Unicode MS" w:hAnsi="Arial" w:cs="Arial"/>
          <w:color w:val="303133"/>
          <w:sz w:val="20"/>
          <w:szCs w:val="20"/>
          <w:bdr w:val="nil"/>
          <w:shd w:val="clear" w:color="auto" w:fill="FFFFFF"/>
          <w:lang w:eastAsia="it-IT"/>
        </w:rPr>
      </w:pPr>
    </w:p>
    <w:p w:rsidR="003D0B73" w:rsidRDefault="00B21C2D" w:rsidP="001E5959">
      <w:pPr>
        <w:pBdr>
          <w:top w:val="nil"/>
          <w:left w:val="nil"/>
          <w:bottom w:val="nil"/>
          <w:right w:val="nil"/>
          <w:between w:val="nil"/>
          <w:bar w:val="nil"/>
        </w:pBdr>
        <w:spacing w:after="557"/>
        <w:rPr>
          <w:rFonts w:ascii="Arial" w:eastAsia="Arial" w:hAnsi="Arial" w:cs="Arial"/>
          <w:bCs/>
          <w:i/>
          <w:color w:val="000000"/>
          <w:sz w:val="16"/>
          <w:szCs w:val="16"/>
          <w:bdr w:val="nil"/>
          <w:shd w:val="clear" w:color="auto" w:fill="FFFFFF"/>
          <w:lang w:eastAsia="it-IT"/>
        </w:rPr>
      </w:pPr>
      <w:r w:rsidRPr="00B21C2D">
        <w:rPr>
          <w:rFonts w:ascii="Arial" w:eastAsia="Arial Unicode MS" w:hAnsi="Arial" w:cs="Arial"/>
          <w:color w:val="303133"/>
          <w:sz w:val="20"/>
          <w:szCs w:val="20"/>
          <w:bdr w:val="nil"/>
          <w:shd w:val="clear" w:color="auto" w:fill="FFFFFF"/>
          <w:lang w:eastAsia="it-IT"/>
        </w:rPr>
        <w:t xml:space="preserve">Il tecnico pugliese ha una grande visione, riesce a prevedere ogni situazione che </w:t>
      </w:r>
      <w:r w:rsidR="001E5959" w:rsidRPr="001E5959">
        <w:rPr>
          <w:rFonts w:ascii="Arial" w:eastAsia="Arial Unicode MS" w:hAnsi="Arial" w:cs="Arial"/>
          <w:color w:val="303133"/>
          <w:sz w:val="20"/>
          <w:szCs w:val="20"/>
          <w:bdr w:val="nil"/>
          <w:shd w:val="clear" w:color="auto" w:fill="FFFFFF"/>
          <w:lang w:eastAsia="it-IT"/>
        </w:rPr>
        <w:t>poi puntualmente si verifica durante i novanta minuti di gioco della partita</w:t>
      </w:r>
      <w:r w:rsidR="001E5959" w:rsidRPr="001E5959">
        <w:rPr>
          <w:rFonts w:ascii="Arial" w:eastAsia="Arial Unicode MS" w:hAnsi="Arial" w:cs="Arial"/>
          <w:color w:val="000000"/>
          <w:sz w:val="20"/>
          <w:szCs w:val="20"/>
          <w:bdr w:val="nil"/>
          <w:shd w:val="clear" w:color="auto" w:fill="FFFFFF"/>
          <w:lang w:eastAsia="it-IT"/>
        </w:rPr>
        <w:t>.                                                                                                  Fornisce ogni e</w:t>
      </w:r>
      <w:proofErr w:type="spellStart"/>
      <w:r w:rsidR="001E5959" w:rsidRPr="001E5959">
        <w:rPr>
          <w:rFonts w:ascii="Arial" w:eastAsia="Arial Unicode MS" w:hAnsi="Arial" w:cs="Arial"/>
          <w:color w:val="000000"/>
          <w:sz w:val="20"/>
          <w:szCs w:val="20"/>
          <w:bdr w:val="nil"/>
          <w:shd w:val="clear" w:color="auto" w:fill="FFFFFF"/>
          <w:lang w:val="fr-FR" w:eastAsia="it-IT"/>
        </w:rPr>
        <w:t>lement</w:t>
      </w:r>
      <w:proofErr w:type="spellEnd"/>
      <w:r w:rsidR="001E5959" w:rsidRPr="001E5959">
        <w:rPr>
          <w:rFonts w:ascii="Arial" w:eastAsia="Arial Unicode MS" w:hAnsi="Arial" w:cs="Arial"/>
          <w:color w:val="000000"/>
          <w:sz w:val="20"/>
          <w:szCs w:val="20"/>
          <w:bdr w:val="nil"/>
          <w:shd w:val="clear" w:color="auto" w:fill="FFFFFF"/>
          <w:lang w:eastAsia="it-IT"/>
        </w:rPr>
        <w:t xml:space="preserve">o per affrontare qualsiasi tipo di </w:t>
      </w:r>
      <w:proofErr w:type="spellStart"/>
      <w:r w:rsidR="001E5959" w:rsidRPr="001E5959">
        <w:rPr>
          <w:rFonts w:ascii="Arial" w:eastAsia="Arial Unicode MS" w:hAnsi="Arial" w:cs="Arial"/>
          <w:color w:val="000000"/>
          <w:sz w:val="20"/>
          <w:szCs w:val="20"/>
          <w:bdr w:val="nil"/>
          <w:shd w:val="clear" w:color="auto" w:fill="FFFFFF"/>
          <w:lang w:eastAsia="it-IT"/>
        </w:rPr>
        <w:t>criticit</w:t>
      </w:r>
      <w:proofErr w:type="spellEnd"/>
      <w:r w:rsidR="001E5959" w:rsidRPr="001E5959">
        <w:rPr>
          <w:rFonts w:ascii="Arial" w:eastAsia="Arial Unicode MS" w:hAnsi="Arial" w:cs="Arial"/>
          <w:color w:val="000000"/>
          <w:sz w:val="20"/>
          <w:szCs w:val="20"/>
          <w:bdr w:val="nil"/>
          <w:shd w:val="clear" w:color="auto" w:fill="FFFFFF"/>
          <w:lang w:val="fr-FR" w:eastAsia="it-IT"/>
        </w:rPr>
        <w:t>à</w:t>
      </w:r>
      <w:r w:rsidR="001E5959" w:rsidRPr="001E5959">
        <w:rPr>
          <w:rFonts w:ascii="Arial" w:eastAsia="Arial Unicode MS" w:hAnsi="Arial" w:cs="Arial"/>
          <w:color w:val="000000"/>
          <w:sz w:val="20"/>
          <w:szCs w:val="20"/>
          <w:bdr w:val="nil"/>
          <w:shd w:val="clear" w:color="auto" w:fill="FFFFFF"/>
          <w:lang w:eastAsia="it-IT"/>
        </w:rPr>
        <w:t>, sorprendendo le squadre avversarie.              Non lascia nulla al caso, fa riprendere dai propri collaboratori tutti gli </w:t>
      </w:r>
      <w:r w:rsidR="001E5959" w:rsidRPr="001E5959">
        <w:rPr>
          <w:rFonts w:ascii="Arial" w:eastAsia="Arial Unicode MS" w:hAnsi="Arial" w:cs="Arial"/>
          <w:b/>
          <w:bCs/>
          <w:color w:val="303133"/>
          <w:sz w:val="20"/>
          <w:szCs w:val="20"/>
          <w:bdr w:val="nil"/>
          <w:shd w:val="clear" w:color="auto" w:fill="FFFFFF"/>
          <w:lang w:eastAsia="it-IT"/>
        </w:rPr>
        <w:t>allenamenti</w:t>
      </w:r>
      <w:r w:rsidR="001E5959" w:rsidRPr="001E5959">
        <w:rPr>
          <w:rFonts w:ascii="Arial" w:eastAsia="Arial Unicode MS" w:hAnsi="Arial" w:cs="Arial"/>
          <w:color w:val="000000"/>
          <w:sz w:val="20"/>
          <w:szCs w:val="20"/>
          <w:bdr w:val="nil"/>
          <w:shd w:val="clear" w:color="auto" w:fill="FFFFFF"/>
          <w:lang w:eastAsia="it-IT"/>
        </w:rPr>
        <w:t> e tutte le partite.                           Il suo uso dei video è sistematico, quasi maniacale.                                                                                                      L'allenatore inchioda i suoi giocatori alle proprie responsabilità, non ci sono scuse quando uno sbaglia e ogni ri</w:t>
      </w:r>
      <w:r w:rsidR="0074751E">
        <w:rPr>
          <w:rFonts w:ascii="Arial" w:eastAsia="Arial Unicode MS" w:hAnsi="Arial" w:cs="Arial"/>
          <w:color w:val="000000"/>
          <w:sz w:val="20"/>
          <w:szCs w:val="20"/>
          <w:bdr w:val="nil"/>
          <w:shd w:val="clear" w:color="auto" w:fill="FFFFFF"/>
          <w:lang w:eastAsia="it-IT"/>
        </w:rPr>
        <w:t>m</w:t>
      </w:r>
      <w:r w:rsidR="001E5959" w:rsidRPr="001E5959">
        <w:rPr>
          <w:rFonts w:ascii="Arial" w:eastAsia="Arial Unicode MS" w:hAnsi="Arial" w:cs="Arial"/>
          <w:color w:val="000000"/>
          <w:sz w:val="20"/>
          <w:szCs w:val="20"/>
          <w:bdr w:val="nil"/>
          <w:shd w:val="clear" w:color="auto" w:fill="FFFFFF"/>
          <w:lang w:eastAsia="it-IT"/>
        </w:rPr>
        <w:t xml:space="preserve">provero diventa un’occasione per imparare.           </w:t>
      </w:r>
    </w:p>
    <w:p w:rsidR="007C33C3" w:rsidRPr="003D0B73" w:rsidRDefault="001E5959" w:rsidP="001E5959">
      <w:pPr>
        <w:pBdr>
          <w:top w:val="nil"/>
          <w:left w:val="nil"/>
          <w:bottom w:val="nil"/>
          <w:right w:val="nil"/>
          <w:between w:val="nil"/>
          <w:bar w:val="nil"/>
        </w:pBdr>
        <w:spacing w:after="557"/>
        <w:rPr>
          <w:rFonts w:ascii="Arial" w:eastAsia="Arial" w:hAnsi="Arial" w:cs="Arial"/>
          <w:bCs/>
          <w:i/>
          <w:color w:val="000000"/>
          <w:sz w:val="16"/>
          <w:szCs w:val="16"/>
          <w:bdr w:val="nil"/>
          <w:shd w:val="clear" w:color="auto" w:fill="FFFFFF"/>
          <w:lang w:eastAsia="it-IT"/>
        </w:rPr>
      </w:pPr>
      <w:r w:rsidRPr="001E5959">
        <w:rPr>
          <w:rFonts w:ascii="Arial" w:eastAsia="Arial Unicode MS" w:hAnsi="Arial" w:cs="Arial"/>
          <w:color w:val="000000"/>
          <w:sz w:val="20"/>
          <w:szCs w:val="20"/>
          <w:bdr w:val="nil"/>
          <w:shd w:val="clear" w:color="auto" w:fill="FFFFFF"/>
          <w:lang w:eastAsia="it-IT"/>
        </w:rPr>
        <w:t xml:space="preserve">Antonio Conte ha la capacità di spiegare ai suoi come vincere e di convincerli che non ci sono motivi per non farlo.  </w:t>
      </w:r>
    </w:p>
    <w:p w:rsidR="00D77812" w:rsidRDefault="007C33C3" w:rsidP="00D77812">
      <w:pPr>
        <w:pBdr>
          <w:top w:val="nil"/>
          <w:left w:val="nil"/>
          <w:bottom w:val="nil"/>
          <w:right w:val="nil"/>
          <w:between w:val="nil"/>
          <w:bar w:val="nil"/>
        </w:pBdr>
        <w:rPr>
          <w:rFonts w:ascii="Arial" w:eastAsia="Arial Unicode MS" w:hAnsi="Arial" w:cs="Arial"/>
          <w:color w:val="000000"/>
          <w:sz w:val="20"/>
          <w:szCs w:val="20"/>
          <w:bdr w:val="nil"/>
          <w:shd w:val="clear" w:color="auto" w:fill="FFFFFF"/>
          <w:lang w:eastAsia="it-IT"/>
        </w:rPr>
      </w:pPr>
      <w:r>
        <w:rPr>
          <w:rFonts w:ascii="Arial" w:eastAsia="Arial Unicode MS" w:hAnsi="Arial" w:cs="Arial"/>
          <w:b/>
          <w:color w:val="000000"/>
          <w:sz w:val="24"/>
          <w:szCs w:val="24"/>
          <w:bdr w:val="nil"/>
          <w:shd w:val="clear" w:color="auto" w:fill="FFFFFF"/>
          <w:lang w:eastAsia="it-IT"/>
        </w:rPr>
        <w:t>CONCLUSIONI</w:t>
      </w:r>
      <w:r w:rsidR="001E5959" w:rsidRPr="001E5959">
        <w:rPr>
          <w:rFonts w:ascii="Arial" w:eastAsia="Arial Unicode MS" w:hAnsi="Arial" w:cs="Arial"/>
          <w:color w:val="000000"/>
          <w:sz w:val="20"/>
          <w:szCs w:val="20"/>
          <w:bdr w:val="nil"/>
          <w:shd w:val="clear" w:color="auto" w:fill="FFFFFF"/>
          <w:lang w:eastAsia="it-IT"/>
        </w:rPr>
        <w:t xml:space="preserve">        </w:t>
      </w:r>
    </w:p>
    <w:p w:rsidR="0074751E" w:rsidRDefault="00D77812" w:rsidP="0074751E">
      <w:pPr>
        <w:pBdr>
          <w:top w:val="nil"/>
          <w:left w:val="nil"/>
          <w:bottom w:val="nil"/>
          <w:right w:val="nil"/>
          <w:between w:val="nil"/>
          <w:bar w:val="nil"/>
        </w:pBdr>
        <w:rPr>
          <w:rFonts w:ascii="Arial" w:eastAsia="Arial Unicode MS" w:hAnsi="Arial" w:cs="Arial"/>
          <w:color w:val="000000"/>
          <w:sz w:val="20"/>
          <w:szCs w:val="20"/>
          <w:bdr w:val="nil"/>
          <w:shd w:val="clear" w:color="auto" w:fill="FFFFFF"/>
          <w:lang w:eastAsia="it-IT"/>
        </w:rPr>
      </w:pPr>
      <w:r>
        <w:rPr>
          <w:rFonts w:ascii="Arial" w:eastAsia="Arial Unicode MS" w:hAnsi="Arial" w:cs="Arial"/>
          <w:color w:val="000000"/>
          <w:sz w:val="20"/>
          <w:szCs w:val="20"/>
          <w:bdr w:val="nil"/>
          <w:shd w:val="clear" w:color="auto" w:fill="FFFFFF"/>
          <w:lang w:eastAsia="it-IT"/>
        </w:rPr>
        <w:t>Come è stato possibile vedere grazie a questa lunga riflessione, la comunicazione empatica influisce in ogni ambito della nostra vita</w:t>
      </w:r>
      <w:r w:rsidR="0074751E">
        <w:rPr>
          <w:rFonts w:ascii="Arial" w:eastAsia="Arial Unicode MS" w:hAnsi="Arial" w:cs="Arial"/>
          <w:color w:val="000000"/>
          <w:sz w:val="20"/>
          <w:szCs w:val="20"/>
          <w:bdr w:val="nil"/>
          <w:shd w:val="clear" w:color="auto" w:fill="FFFFFF"/>
          <w:lang w:eastAsia="it-IT"/>
        </w:rPr>
        <w:t xml:space="preserve"> (lavoro, famiglia e amici) </w:t>
      </w:r>
      <w:r>
        <w:rPr>
          <w:rFonts w:ascii="Arial" w:eastAsia="Arial Unicode MS" w:hAnsi="Arial" w:cs="Arial"/>
          <w:color w:val="000000"/>
          <w:sz w:val="20"/>
          <w:szCs w:val="20"/>
          <w:bdr w:val="nil"/>
          <w:shd w:val="clear" w:color="auto" w:fill="FFFFFF"/>
          <w:lang w:eastAsia="it-IT"/>
        </w:rPr>
        <w:t xml:space="preserve"> e, g</w:t>
      </w:r>
      <w:r w:rsidR="0074751E">
        <w:rPr>
          <w:rFonts w:ascii="Arial" w:eastAsia="Arial Unicode MS" w:hAnsi="Arial" w:cs="Arial"/>
          <w:color w:val="000000"/>
          <w:sz w:val="20"/>
          <w:szCs w:val="20"/>
          <w:bdr w:val="nil"/>
          <w:shd w:val="clear" w:color="auto" w:fill="FFFFFF"/>
          <w:lang w:eastAsia="it-IT"/>
        </w:rPr>
        <w:t>razie ad essa, la convivenza risulta effettivamente</w:t>
      </w:r>
      <w:r>
        <w:rPr>
          <w:rFonts w:ascii="Arial" w:eastAsia="Arial Unicode MS" w:hAnsi="Arial" w:cs="Arial"/>
          <w:color w:val="000000"/>
          <w:sz w:val="20"/>
          <w:szCs w:val="20"/>
          <w:bdr w:val="nil"/>
          <w:shd w:val="clear" w:color="auto" w:fill="FFFFFF"/>
          <w:lang w:eastAsia="it-IT"/>
        </w:rPr>
        <w:t xml:space="preserve"> migliore. Nel nostro caso, il mondo del lavoro</w:t>
      </w:r>
      <w:r w:rsidR="0074751E">
        <w:rPr>
          <w:rFonts w:ascii="Arial" w:eastAsia="Arial Unicode MS" w:hAnsi="Arial" w:cs="Arial"/>
          <w:color w:val="000000"/>
          <w:sz w:val="20"/>
          <w:szCs w:val="20"/>
          <w:bdr w:val="nil"/>
          <w:shd w:val="clear" w:color="auto" w:fill="FFFFFF"/>
          <w:lang w:eastAsia="it-IT"/>
        </w:rPr>
        <w:t>,</w:t>
      </w:r>
      <w:r>
        <w:rPr>
          <w:rFonts w:ascii="Arial" w:eastAsia="Arial Unicode MS" w:hAnsi="Arial" w:cs="Arial"/>
          <w:color w:val="000000"/>
          <w:sz w:val="20"/>
          <w:szCs w:val="20"/>
          <w:bdr w:val="nil"/>
          <w:shd w:val="clear" w:color="auto" w:fill="FFFFFF"/>
          <w:lang w:eastAsia="it-IT"/>
        </w:rPr>
        <w:t xml:space="preserve"> risulta esser</w:t>
      </w:r>
      <w:r w:rsidR="0074751E">
        <w:rPr>
          <w:rFonts w:ascii="Arial" w:eastAsia="Arial Unicode MS" w:hAnsi="Arial" w:cs="Arial"/>
          <w:color w:val="000000"/>
          <w:sz w:val="20"/>
          <w:szCs w:val="20"/>
          <w:bdr w:val="nil"/>
          <w:shd w:val="clear" w:color="auto" w:fill="FFFFFF"/>
          <w:lang w:eastAsia="it-IT"/>
        </w:rPr>
        <w:t>e un ambiente stimolante se esiste un buon leader che sa sfruttare appieno la sua autorità e conciliarla con le esigenze dei suoi collaboratori, sfruttando la particolare magia che l’empatia possiede.</w:t>
      </w:r>
    </w:p>
    <w:p w:rsidR="0074751E" w:rsidRDefault="0074751E" w:rsidP="0074751E">
      <w:pPr>
        <w:pBdr>
          <w:top w:val="nil"/>
          <w:left w:val="nil"/>
          <w:bottom w:val="nil"/>
          <w:right w:val="nil"/>
          <w:between w:val="nil"/>
          <w:bar w:val="nil"/>
        </w:pBdr>
        <w:rPr>
          <w:rFonts w:ascii="Arial" w:eastAsia="Arial Unicode MS" w:hAnsi="Arial" w:cs="Arial"/>
          <w:color w:val="000000"/>
          <w:sz w:val="20"/>
          <w:szCs w:val="20"/>
          <w:bdr w:val="nil"/>
          <w:shd w:val="clear" w:color="auto" w:fill="FFFFFF"/>
          <w:lang w:eastAsia="it-IT"/>
        </w:rPr>
      </w:pPr>
      <w:r>
        <w:rPr>
          <w:rFonts w:ascii="Arial" w:eastAsia="Arial Unicode MS" w:hAnsi="Arial" w:cs="Arial"/>
          <w:color w:val="000000"/>
          <w:sz w:val="20"/>
          <w:szCs w:val="20"/>
          <w:bdr w:val="nil"/>
          <w:shd w:val="clear" w:color="auto" w:fill="FFFFFF"/>
          <w:lang w:eastAsia="it-IT"/>
        </w:rPr>
        <w:t xml:space="preserve">Occorre prestare attenzione a non confondere tale dono di autorevolezza con un potere autocratico e totalitario, il quale porterà inevitabilmente al fallimento dell’intero team lavorativo. </w:t>
      </w:r>
    </w:p>
    <w:p w:rsidR="008937BE" w:rsidRDefault="008937BE" w:rsidP="0074751E">
      <w:pPr>
        <w:pBdr>
          <w:top w:val="nil"/>
          <w:left w:val="nil"/>
          <w:bottom w:val="nil"/>
          <w:right w:val="nil"/>
          <w:between w:val="nil"/>
          <w:bar w:val="nil"/>
        </w:pBdr>
        <w:rPr>
          <w:rFonts w:ascii="Arial" w:eastAsia="Arial Unicode MS" w:hAnsi="Arial" w:cs="Arial"/>
          <w:color w:val="000000"/>
          <w:sz w:val="20"/>
          <w:szCs w:val="20"/>
          <w:bdr w:val="nil"/>
          <w:shd w:val="clear" w:color="auto" w:fill="FFFFFF"/>
          <w:lang w:eastAsia="it-IT"/>
        </w:rPr>
      </w:pPr>
    </w:p>
    <w:p w:rsidR="008937BE" w:rsidRDefault="008937BE" w:rsidP="0074751E">
      <w:pPr>
        <w:pBdr>
          <w:top w:val="nil"/>
          <w:left w:val="nil"/>
          <w:bottom w:val="nil"/>
          <w:right w:val="nil"/>
          <w:between w:val="nil"/>
          <w:bar w:val="nil"/>
        </w:pBdr>
        <w:rPr>
          <w:rFonts w:ascii="Arial" w:eastAsia="Arial Unicode MS" w:hAnsi="Arial" w:cs="Arial"/>
          <w:color w:val="000000"/>
          <w:sz w:val="20"/>
          <w:szCs w:val="20"/>
          <w:bdr w:val="nil"/>
          <w:shd w:val="clear" w:color="auto" w:fill="FFFFFF"/>
          <w:lang w:eastAsia="it-IT"/>
        </w:rPr>
      </w:pPr>
    </w:p>
    <w:p w:rsidR="008937BE" w:rsidRDefault="008937BE" w:rsidP="0074751E">
      <w:pPr>
        <w:pBdr>
          <w:top w:val="nil"/>
          <w:left w:val="nil"/>
          <w:bottom w:val="nil"/>
          <w:right w:val="nil"/>
          <w:between w:val="nil"/>
          <w:bar w:val="nil"/>
        </w:pBdr>
        <w:rPr>
          <w:rFonts w:ascii="Arial" w:eastAsia="Arial Unicode MS" w:hAnsi="Arial" w:cs="Arial"/>
          <w:color w:val="000000"/>
          <w:sz w:val="20"/>
          <w:szCs w:val="20"/>
          <w:bdr w:val="nil"/>
          <w:shd w:val="clear" w:color="auto" w:fill="FFFFFF"/>
          <w:lang w:eastAsia="it-IT"/>
        </w:rPr>
      </w:pPr>
    </w:p>
    <w:p w:rsidR="008937BE" w:rsidRDefault="008937BE">
      <w:pPr>
        <w:rPr>
          <w:rFonts w:ascii="Arial" w:eastAsia="Arial Unicode MS" w:hAnsi="Arial" w:cs="Arial"/>
          <w:b/>
          <w:color w:val="000000"/>
          <w:sz w:val="24"/>
          <w:szCs w:val="24"/>
          <w:bdr w:val="nil"/>
          <w:shd w:val="clear" w:color="auto" w:fill="FFFFFF"/>
          <w:lang w:eastAsia="it-IT"/>
        </w:rPr>
      </w:pPr>
      <w:r>
        <w:rPr>
          <w:rFonts w:ascii="Arial" w:eastAsia="Arial Unicode MS" w:hAnsi="Arial" w:cs="Arial"/>
          <w:b/>
          <w:color w:val="000000"/>
          <w:sz w:val="24"/>
          <w:szCs w:val="24"/>
          <w:bdr w:val="nil"/>
          <w:shd w:val="clear" w:color="auto" w:fill="FFFFFF"/>
          <w:lang w:eastAsia="it-IT"/>
        </w:rPr>
        <w:br w:type="page"/>
      </w:r>
    </w:p>
    <w:p w:rsidR="008937BE" w:rsidRDefault="008937BE" w:rsidP="0074751E">
      <w:pPr>
        <w:pBdr>
          <w:top w:val="nil"/>
          <w:left w:val="nil"/>
          <w:bottom w:val="nil"/>
          <w:right w:val="nil"/>
          <w:between w:val="nil"/>
          <w:bar w:val="nil"/>
        </w:pBdr>
        <w:rPr>
          <w:rFonts w:ascii="Arial" w:eastAsia="Arial Unicode MS" w:hAnsi="Arial" w:cs="Arial"/>
          <w:b/>
          <w:color w:val="000000"/>
          <w:sz w:val="24"/>
          <w:szCs w:val="24"/>
          <w:bdr w:val="nil"/>
          <w:shd w:val="clear" w:color="auto" w:fill="FFFFFF"/>
          <w:lang w:eastAsia="it-IT"/>
        </w:rPr>
      </w:pPr>
      <w:r>
        <w:rPr>
          <w:rFonts w:ascii="Arial" w:eastAsia="Arial Unicode MS" w:hAnsi="Arial" w:cs="Arial"/>
          <w:b/>
          <w:color w:val="000000"/>
          <w:sz w:val="24"/>
          <w:szCs w:val="24"/>
          <w:bdr w:val="nil"/>
          <w:shd w:val="clear" w:color="auto" w:fill="FFFFFF"/>
          <w:lang w:eastAsia="it-IT"/>
        </w:rPr>
        <w:lastRenderedPageBreak/>
        <w:t>BIBLIOGRAFIA</w:t>
      </w:r>
    </w:p>
    <w:p w:rsidR="008937BE" w:rsidRDefault="008937BE" w:rsidP="0074751E">
      <w:pPr>
        <w:pBdr>
          <w:top w:val="nil"/>
          <w:left w:val="nil"/>
          <w:bottom w:val="nil"/>
          <w:right w:val="nil"/>
          <w:between w:val="nil"/>
          <w:bar w:val="nil"/>
        </w:pBdr>
        <w:rPr>
          <w:rFonts w:ascii="Arial" w:eastAsia="Arial Unicode MS" w:hAnsi="Arial" w:cs="Arial"/>
          <w:color w:val="000000"/>
          <w:sz w:val="20"/>
          <w:szCs w:val="20"/>
          <w:bdr w:val="nil"/>
          <w:shd w:val="clear" w:color="auto" w:fill="FFFFFF"/>
          <w:lang w:eastAsia="it-IT"/>
        </w:rPr>
      </w:pPr>
    </w:p>
    <w:p w:rsidR="008937BE" w:rsidRPr="008937BE" w:rsidRDefault="008937BE" w:rsidP="0074751E">
      <w:pPr>
        <w:pBdr>
          <w:top w:val="nil"/>
          <w:left w:val="nil"/>
          <w:bottom w:val="nil"/>
          <w:right w:val="nil"/>
          <w:between w:val="nil"/>
          <w:bar w:val="nil"/>
        </w:pBdr>
        <w:rPr>
          <w:rFonts w:ascii="Arial" w:eastAsia="Arial Unicode MS" w:hAnsi="Arial" w:cs="Arial"/>
          <w:color w:val="000000"/>
          <w:sz w:val="20"/>
          <w:szCs w:val="20"/>
          <w:bdr w:val="nil"/>
          <w:shd w:val="clear" w:color="auto" w:fill="FFFFFF"/>
          <w:lang w:eastAsia="it-IT"/>
        </w:rPr>
      </w:pPr>
    </w:p>
    <w:p w:rsidR="001E5959" w:rsidRPr="00FD1B9D" w:rsidRDefault="001E5959" w:rsidP="001E5959">
      <w:pPr>
        <w:jc w:val="both"/>
        <w:rPr>
          <w:rFonts w:ascii="Arial" w:hAnsi="Arial" w:cs="Arial"/>
        </w:rPr>
      </w:pPr>
    </w:p>
    <w:p w:rsidR="00FD1B9D" w:rsidRDefault="008937BE" w:rsidP="008937BE">
      <w:pPr>
        <w:rPr>
          <w:rFonts w:ascii="Arial" w:hAnsi="Arial" w:cs="Arial"/>
          <w:sz w:val="20"/>
          <w:szCs w:val="20"/>
        </w:rPr>
      </w:pPr>
      <w:r w:rsidRPr="008937BE">
        <w:rPr>
          <w:rFonts w:ascii="Arial" w:hAnsi="Arial" w:cs="Arial"/>
          <w:sz w:val="20"/>
          <w:szCs w:val="20"/>
        </w:rPr>
        <w:t>-</w:t>
      </w:r>
      <w:r>
        <w:rPr>
          <w:rFonts w:ascii="Arial" w:hAnsi="Arial" w:cs="Arial"/>
          <w:sz w:val="20"/>
          <w:szCs w:val="20"/>
        </w:rPr>
        <w:t xml:space="preserve"> </w:t>
      </w:r>
      <w:proofErr w:type="spellStart"/>
      <w:r w:rsidRPr="008937BE">
        <w:rPr>
          <w:rFonts w:ascii="Arial" w:hAnsi="Arial" w:cs="Arial"/>
          <w:sz w:val="20"/>
          <w:szCs w:val="20"/>
        </w:rPr>
        <w:t>G.Rizzolatti</w:t>
      </w:r>
      <w:proofErr w:type="spellEnd"/>
      <w:r w:rsidR="00B43E1B">
        <w:rPr>
          <w:rFonts w:ascii="Arial" w:hAnsi="Arial" w:cs="Arial"/>
          <w:sz w:val="20"/>
          <w:szCs w:val="20"/>
        </w:rPr>
        <w:t>,</w:t>
      </w:r>
      <w:r w:rsidRPr="008937BE">
        <w:rPr>
          <w:rFonts w:ascii="Arial" w:hAnsi="Arial" w:cs="Arial"/>
          <w:sz w:val="20"/>
          <w:szCs w:val="20"/>
        </w:rPr>
        <w:t>“Il cervello che agisce e i neuroni a specchio</w:t>
      </w:r>
      <w:r w:rsidR="00B43E1B">
        <w:rPr>
          <w:rFonts w:ascii="Arial" w:hAnsi="Arial" w:cs="Arial"/>
          <w:sz w:val="20"/>
          <w:szCs w:val="20"/>
        </w:rPr>
        <w:t>”, 2006.</w:t>
      </w:r>
    </w:p>
    <w:p w:rsidR="00EB1588" w:rsidRDefault="00EB1588" w:rsidP="008937BE">
      <w:pPr>
        <w:rPr>
          <w:rFonts w:ascii="Arial" w:hAnsi="Arial" w:cs="Arial"/>
          <w:sz w:val="20"/>
          <w:szCs w:val="20"/>
        </w:rPr>
      </w:pPr>
    </w:p>
    <w:p w:rsidR="00B43E1B" w:rsidRDefault="00B43E1B" w:rsidP="008937BE">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V.Gallese</w:t>
      </w:r>
      <w:proofErr w:type="spellEnd"/>
      <w:r>
        <w:rPr>
          <w:rFonts w:ascii="Arial" w:hAnsi="Arial" w:cs="Arial"/>
          <w:sz w:val="20"/>
          <w:szCs w:val="20"/>
        </w:rPr>
        <w:t>, “Lo schermo empatico”, 2015.</w:t>
      </w:r>
    </w:p>
    <w:p w:rsidR="00EB1588" w:rsidRDefault="00EB1588" w:rsidP="008937BE">
      <w:pPr>
        <w:rPr>
          <w:rFonts w:ascii="Arial" w:hAnsi="Arial" w:cs="Arial"/>
          <w:sz w:val="20"/>
          <w:szCs w:val="20"/>
        </w:rPr>
      </w:pPr>
    </w:p>
    <w:p w:rsidR="00AE5BC7" w:rsidRDefault="00B43E1B"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H.Kohut</w:t>
      </w:r>
      <w:proofErr w:type="spellEnd"/>
      <w:r>
        <w:rPr>
          <w:rFonts w:ascii="Arial" w:hAnsi="Arial" w:cs="Arial"/>
          <w:sz w:val="20"/>
          <w:szCs w:val="20"/>
        </w:rPr>
        <w:t>, “Introspezione ed empatia”, 1981.</w:t>
      </w:r>
    </w:p>
    <w:p w:rsidR="00AE5BC7" w:rsidRDefault="00AE5BC7"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M.Hoffman</w:t>
      </w:r>
      <w:proofErr w:type="spellEnd"/>
      <w:r>
        <w:rPr>
          <w:rFonts w:ascii="Arial" w:hAnsi="Arial" w:cs="Arial"/>
          <w:sz w:val="20"/>
          <w:szCs w:val="20"/>
        </w:rPr>
        <w:t>, “Empatia e sviluppo morale”, 2000.</w:t>
      </w:r>
    </w:p>
    <w:p w:rsidR="00AE5BC7" w:rsidRDefault="00AE5BC7"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F.Tuccari</w:t>
      </w:r>
      <w:proofErr w:type="spellEnd"/>
      <w:r>
        <w:rPr>
          <w:rFonts w:ascii="Arial" w:hAnsi="Arial" w:cs="Arial"/>
          <w:sz w:val="20"/>
          <w:szCs w:val="20"/>
        </w:rPr>
        <w:t>, “Carisma e leadership nel pensiero di Max Weber”, 1991.</w:t>
      </w:r>
    </w:p>
    <w:p w:rsidR="00AE5BC7" w:rsidRDefault="00AE5BC7" w:rsidP="00AE5BC7">
      <w:pPr>
        <w:spacing w:line="480" w:lineRule="auto"/>
        <w:rPr>
          <w:rFonts w:ascii="Arial" w:hAnsi="Arial" w:cs="Arial"/>
          <w:sz w:val="20"/>
          <w:szCs w:val="20"/>
        </w:rPr>
      </w:pPr>
      <w:proofErr w:type="spellStart"/>
      <w:r>
        <w:rPr>
          <w:rFonts w:ascii="Arial" w:hAnsi="Arial" w:cs="Arial"/>
          <w:sz w:val="20"/>
          <w:szCs w:val="20"/>
        </w:rPr>
        <w:t>-P.Salovey</w:t>
      </w:r>
      <w:proofErr w:type="spellEnd"/>
      <w:r>
        <w:rPr>
          <w:rFonts w:ascii="Arial" w:hAnsi="Arial" w:cs="Arial"/>
          <w:sz w:val="20"/>
          <w:szCs w:val="20"/>
        </w:rPr>
        <w:t xml:space="preserve"> e </w:t>
      </w:r>
      <w:proofErr w:type="spellStart"/>
      <w:r>
        <w:rPr>
          <w:rFonts w:ascii="Arial" w:hAnsi="Arial" w:cs="Arial"/>
          <w:sz w:val="20"/>
          <w:szCs w:val="20"/>
        </w:rPr>
        <w:t>J.Mayer</w:t>
      </w:r>
      <w:proofErr w:type="spellEnd"/>
      <w:r>
        <w:rPr>
          <w:rFonts w:ascii="Arial" w:hAnsi="Arial" w:cs="Arial"/>
          <w:sz w:val="20"/>
          <w:szCs w:val="20"/>
        </w:rPr>
        <w:t>, Articolo “</w:t>
      </w:r>
      <w:proofErr w:type="spellStart"/>
      <w:r>
        <w:rPr>
          <w:rFonts w:ascii="Arial" w:hAnsi="Arial" w:cs="Arial"/>
          <w:sz w:val="20"/>
          <w:szCs w:val="20"/>
        </w:rPr>
        <w:t>Emotional</w:t>
      </w:r>
      <w:proofErr w:type="spellEnd"/>
      <w:r>
        <w:rPr>
          <w:rFonts w:ascii="Arial" w:hAnsi="Arial" w:cs="Arial"/>
          <w:sz w:val="20"/>
          <w:szCs w:val="20"/>
        </w:rPr>
        <w:t xml:space="preserve"> Intelligence”, 1990.</w:t>
      </w:r>
    </w:p>
    <w:p w:rsidR="00EB1588" w:rsidRDefault="00AE5BC7"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A.Todorov</w:t>
      </w:r>
      <w:proofErr w:type="spellEnd"/>
      <w:r>
        <w:rPr>
          <w:rFonts w:ascii="Arial" w:hAnsi="Arial" w:cs="Arial"/>
          <w:sz w:val="20"/>
          <w:szCs w:val="20"/>
        </w:rPr>
        <w:t xml:space="preserve">, “Face </w:t>
      </w:r>
      <w:proofErr w:type="spellStart"/>
      <w:r>
        <w:rPr>
          <w:rFonts w:ascii="Arial" w:hAnsi="Arial" w:cs="Arial"/>
          <w:sz w:val="20"/>
          <w:szCs w:val="20"/>
        </w:rPr>
        <w:t>value</w:t>
      </w:r>
      <w:proofErr w:type="spellEnd"/>
      <w:r>
        <w:rPr>
          <w:rFonts w:ascii="Arial" w:hAnsi="Arial" w:cs="Arial"/>
          <w:sz w:val="20"/>
          <w:szCs w:val="20"/>
        </w:rPr>
        <w:t>”</w:t>
      </w:r>
      <w:r w:rsidR="00EB1588">
        <w:rPr>
          <w:rFonts w:ascii="Arial" w:hAnsi="Arial" w:cs="Arial"/>
          <w:sz w:val="20"/>
          <w:szCs w:val="20"/>
        </w:rPr>
        <w:t>, 2017, Università del Massachusetts.</w:t>
      </w:r>
    </w:p>
    <w:p w:rsidR="00AE5BC7" w:rsidRDefault="00EB1588" w:rsidP="00AE5BC7">
      <w:pPr>
        <w:spacing w:line="480" w:lineRule="auto"/>
        <w:rPr>
          <w:rFonts w:ascii="Arial" w:hAnsi="Arial" w:cs="Arial"/>
          <w:sz w:val="20"/>
          <w:szCs w:val="20"/>
        </w:rPr>
      </w:pPr>
      <w:r>
        <w:rPr>
          <w:rFonts w:ascii="Arial" w:hAnsi="Arial" w:cs="Arial"/>
          <w:sz w:val="20"/>
          <w:szCs w:val="20"/>
        </w:rPr>
        <w:t xml:space="preserve">-Studi </w:t>
      </w:r>
      <w:proofErr w:type="spellStart"/>
      <w:r>
        <w:rPr>
          <w:rFonts w:ascii="Arial" w:hAnsi="Arial" w:cs="Arial"/>
          <w:sz w:val="20"/>
          <w:szCs w:val="20"/>
        </w:rPr>
        <w:t>S.De</w:t>
      </w:r>
      <w:proofErr w:type="spellEnd"/>
      <w:r>
        <w:rPr>
          <w:rFonts w:ascii="Arial" w:hAnsi="Arial" w:cs="Arial"/>
          <w:sz w:val="20"/>
          <w:szCs w:val="20"/>
        </w:rPr>
        <w:t xml:space="preserve"> </w:t>
      </w:r>
      <w:proofErr w:type="spellStart"/>
      <w:r>
        <w:rPr>
          <w:rFonts w:ascii="Arial" w:hAnsi="Arial" w:cs="Arial"/>
          <w:sz w:val="20"/>
          <w:szCs w:val="20"/>
        </w:rPr>
        <w:t>Janasz</w:t>
      </w:r>
      <w:proofErr w:type="spellEnd"/>
      <w:r>
        <w:rPr>
          <w:rFonts w:ascii="Arial" w:hAnsi="Arial" w:cs="Arial"/>
          <w:sz w:val="20"/>
          <w:szCs w:val="20"/>
        </w:rPr>
        <w:t xml:space="preserve"> all’Università di Seattle.</w:t>
      </w:r>
    </w:p>
    <w:p w:rsidR="00EB1588" w:rsidRDefault="00EB1588" w:rsidP="00AE5BC7">
      <w:pPr>
        <w:spacing w:line="480" w:lineRule="auto"/>
        <w:rPr>
          <w:rFonts w:ascii="Arial" w:hAnsi="Arial" w:cs="Arial"/>
          <w:sz w:val="20"/>
          <w:szCs w:val="20"/>
        </w:rPr>
      </w:pPr>
      <w:r>
        <w:rPr>
          <w:rFonts w:ascii="Arial" w:hAnsi="Arial" w:cs="Arial"/>
          <w:sz w:val="20"/>
          <w:szCs w:val="20"/>
        </w:rPr>
        <w:t>-Studi GEMA Business School sulla Leadership.</w:t>
      </w:r>
    </w:p>
    <w:p w:rsidR="00EB1588" w:rsidRDefault="00EB1588"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J.Maxwell</w:t>
      </w:r>
      <w:proofErr w:type="spellEnd"/>
      <w:r>
        <w:rPr>
          <w:rFonts w:ascii="Arial" w:hAnsi="Arial" w:cs="Arial"/>
          <w:sz w:val="20"/>
          <w:szCs w:val="20"/>
        </w:rPr>
        <w:t xml:space="preserve">, “The </w:t>
      </w:r>
      <w:proofErr w:type="spellStart"/>
      <w:r>
        <w:rPr>
          <w:rFonts w:ascii="Arial" w:hAnsi="Arial" w:cs="Arial"/>
          <w:sz w:val="20"/>
          <w:szCs w:val="20"/>
        </w:rPr>
        <w:t>Irrefutable</w:t>
      </w:r>
      <w:proofErr w:type="spellEnd"/>
      <w:r>
        <w:rPr>
          <w:rFonts w:ascii="Arial" w:hAnsi="Arial" w:cs="Arial"/>
          <w:sz w:val="20"/>
          <w:szCs w:val="20"/>
        </w:rPr>
        <w:t xml:space="preserve"> 21 </w:t>
      </w:r>
      <w:proofErr w:type="spellStart"/>
      <w:r>
        <w:rPr>
          <w:rFonts w:ascii="Arial" w:hAnsi="Arial" w:cs="Arial"/>
          <w:sz w:val="20"/>
          <w:szCs w:val="20"/>
        </w:rPr>
        <w:t>Laws</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Leadership”, 1998.</w:t>
      </w:r>
    </w:p>
    <w:p w:rsidR="00EB1588" w:rsidRDefault="00EB1588"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E.Goldschmeid</w:t>
      </w:r>
      <w:proofErr w:type="spellEnd"/>
      <w:r>
        <w:rPr>
          <w:rFonts w:ascii="Arial" w:hAnsi="Arial" w:cs="Arial"/>
          <w:sz w:val="20"/>
          <w:szCs w:val="20"/>
        </w:rPr>
        <w:t>, “Persone da zero a tre anni”, 1996.</w:t>
      </w:r>
    </w:p>
    <w:p w:rsidR="00EB1588" w:rsidRDefault="00EB1588" w:rsidP="00AE5BC7">
      <w:pPr>
        <w:spacing w:line="480" w:lineRule="auto"/>
        <w:rPr>
          <w:rFonts w:ascii="Arial" w:hAnsi="Arial" w:cs="Arial"/>
          <w:sz w:val="20"/>
          <w:szCs w:val="20"/>
        </w:rPr>
      </w:pPr>
      <w:r>
        <w:rPr>
          <w:rFonts w:ascii="Arial" w:hAnsi="Arial" w:cs="Arial"/>
          <w:sz w:val="20"/>
          <w:szCs w:val="20"/>
        </w:rPr>
        <w:t>-</w:t>
      </w:r>
      <w:r w:rsidR="00F34787">
        <w:rPr>
          <w:rFonts w:ascii="Arial" w:hAnsi="Arial" w:cs="Arial"/>
          <w:sz w:val="20"/>
          <w:szCs w:val="20"/>
        </w:rPr>
        <w:t xml:space="preserve"> Sito Web:</w:t>
      </w:r>
      <w:r>
        <w:rPr>
          <w:rFonts w:ascii="Arial" w:hAnsi="Arial" w:cs="Arial"/>
          <w:sz w:val="20"/>
          <w:szCs w:val="20"/>
        </w:rPr>
        <w:t xml:space="preserve"> </w:t>
      </w:r>
      <w:r w:rsidR="00F34787">
        <w:rPr>
          <w:rFonts w:ascii="Arial" w:hAnsi="Arial" w:cs="Arial"/>
          <w:sz w:val="20"/>
          <w:szCs w:val="20"/>
        </w:rPr>
        <w:t xml:space="preserve">“Energia+Empatia= Leadership al quadrato - Formazione aziendale” </w:t>
      </w:r>
    </w:p>
    <w:p w:rsidR="00F34787" w:rsidRDefault="00F34787"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B.Kellerman</w:t>
      </w:r>
      <w:proofErr w:type="spellEnd"/>
      <w:r>
        <w:rPr>
          <w:rFonts w:ascii="Arial" w:hAnsi="Arial" w:cs="Arial"/>
          <w:sz w:val="20"/>
          <w:szCs w:val="20"/>
        </w:rPr>
        <w:t>, “Cattiva leadership”, 2005.</w:t>
      </w:r>
    </w:p>
    <w:p w:rsidR="00F34787" w:rsidRDefault="00F34787"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R.Stogdill</w:t>
      </w:r>
      <w:proofErr w:type="spellEnd"/>
      <w:r>
        <w:rPr>
          <w:rFonts w:ascii="Arial" w:hAnsi="Arial" w:cs="Arial"/>
          <w:sz w:val="20"/>
          <w:szCs w:val="20"/>
        </w:rPr>
        <w:t>, “</w:t>
      </w:r>
      <w:proofErr w:type="spellStart"/>
      <w:r>
        <w:rPr>
          <w:rFonts w:ascii="Arial" w:hAnsi="Arial" w:cs="Arial"/>
          <w:sz w:val="20"/>
          <w:szCs w:val="20"/>
        </w:rPr>
        <w:t>Handbook</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Leadership”, 1982.</w:t>
      </w:r>
    </w:p>
    <w:p w:rsidR="00F34787" w:rsidRDefault="00F34787" w:rsidP="00AE5BC7">
      <w:pPr>
        <w:spacing w:line="48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N.Machiavelli</w:t>
      </w:r>
      <w:proofErr w:type="spellEnd"/>
      <w:r>
        <w:rPr>
          <w:rFonts w:ascii="Arial" w:hAnsi="Arial" w:cs="Arial"/>
          <w:sz w:val="20"/>
          <w:szCs w:val="20"/>
        </w:rPr>
        <w:t>, “Il Principe”, 1532.</w:t>
      </w:r>
    </w:p>
    <w:p w:rsidR="00F34787" w:rsidRDefault="00F34787" w:rsidP="00AE5BC7">
      <w:pPr>
        <w:spacing w:line="480" w:lineRule="auto"/>
        <w:rPr>
          <w:rFonts w:ascii="Arial" w:hAnsi="Arial" w:cs="Arial"/>
          <w:sz w:val="20"/>
          <w:szCs w:val="20"/>
        </w:rPr>
      </w:pPr>
    </w:p>
    <w:p w:rsidR="00AE5BC7" w:rsidRDefault="00AE5BC7" w:rsidP="00B43E1B">
      <w:pPr>
        <w:spacing w:after="360" w:line="480" w:lineRule="auto"/>
        <w:rPr>
          <w:rFonts w:ascii="Arial" w:hAnsi="Arial" w:cs="Arial"/>
          <w:sz w:val="20"/>
          <w:szCs w:val="20"/>
        </w:rPr>
      </w:pPr>
    </w:p>
    <w:p w:rsidR="00B43E1B" w:rsidRDefault="00B43E1B" w:rsidP="00AE5BC7">
      <w:pPr>
        <w:spacing w:line="480" w:lineRule="auto"/>
        <w:rPr>
          <w:rFonts w:ascii="Arial" w:hAnsi="Arial" w:cs="Arial"/>
          <w:sz w:val="20"/>
          <w:szCs w:val="20"/>
        </w:rPr>
      </w:pPr>
      <w:r>
        <w:rPr>
          <w:rFonts w:ascii="Arial" w:hAnsi="Arial" w:cs="Arial"/>
          <w:sz w:val="20"/>
          <w:szCs w:val="20"/>
        </w:rPr>
        <w:t xml:space="preserve">                                                                                                                            </w:t>
      </w:r>
    </w:p>
    <w:p w:rsidR="00B43E1B" w:rsidRDefault="00B43E1B" w:rsidP="00B43E1B">
      <w:pPr>
        <w:spacing w:line="480" w:lineRule="auto"/>
        <w:rPr>
          <w:rFonts w:ascii="Arial" w:hAnsi="Arial" w:cs="Arial"/>
          <w:sz w:val="20"/>
          <w:szCs w:val="20"/>
        </w:rPr>
      </w:pPr>
    </w:p>
    <w:p w:rsidR="00B43E1B" w:rsidRDefault="00B43E1B" w:rsidP="00B43E1B">
      <w:pPr>
        <w:spacing w:line="480" w:lineRule="auto"/>
        <w:rPr>
          <w:rFonts w:ascii="Arial" w:hAnsi="Arial" w:cs="Arial"/>
          <w:sz w:val="20"/>
          <w:szCs w:val="20"/>
        </w:rPr>
      </w:pPr>
    </w:p>
    <w:p w:rsidR="00B43E1B" w:rsidRDefault="00B43E1B" w:rsidP="00B43E1B">
      <w:pPr>
        <w:spacing w:line="480" w:lineRule="auto"/>
        <w:rPr>
          <w:rFonts w:ascii="Arial" w:hAnsi="Arial" w:cs="Arial"/>
          <w:sz w:val="20"/>
          <w:szCs w:val="20"/>
        </w:rPr>
      </w:pPr>
    </w:p>
    <w:p w:rsidR="00B43E1B" w:rsidRPr="008937BE" w:rsidRDefault="00B43E1B" w:rsidP="00B43E1B">
      <w:pPr>
        <w:spacing w:line="480" w:lineRule="auto"/>
        <w:rPr>
          <w:rFonts w:ascii="Arial" w:hAnsi="Arial" w:cs="Arial"/>
          <w:sz w:val="20"/>
          <w:szCs w:val="20"/>
        </w:rPr>
      </w:pPr>
    </w:p>
    <w:sectPr w:rsidR="00B43E1B" w:rsidRPr="008937BE" w:rsidSect="003D0B73">
      <w:footerReference w:type="default" r:id="rId29"/>
      <w:footerReference w:type="first" r:id="rId3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D91" w:rsidRDefault="00F91D91" w:rsidP="001E5959">
      <w:r>
        <w:separator/>
      </w:r>
    </w:p>
  </w:endnote>
  <w:endnote w:type="continuationSeparator" w:id="0">
    <w:p w:rsidR="00F91D91" w:rsidRDefault="00F91D91" w:rsidP="001E59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Helvetica Neue Medium">
    <w:altName w:val="Times New Roman"/>
    <w:charset w:val="00"/>
    <w:family w:val="roman"/>
    <w:pitch w:val="default"/>
    <w:sig w:usb0="00000000" w:usb1="00000000" w:usb2="00000000" w:usb3="00000000" w:csb0="00000000" w:csb1="00000000"/>
  </w:font>
  <w:font w:name="Times">
    <w:panose1 w:val="02020603050405020304"/>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480086"/>
      <w:docPartObj>
        <w:docPartGallery w:val="Page Numbers (Bottom of Page)"/>
        <w:docPartUnique/>
      </w:docPartObj>
    </w:sdtPr>
    <w:sdtContent>
      <w:p w:rsidR="003D0B73" w:rsidRDefault="009A684F">
        <w:pPr>
          <w:pStyle w:val="Pidipagina"/>
        </w:pPr>
        <w:r>
          <w:fldChar w:fldCharType="begin"/>
        </w:r>
        <w:r w:rsidR="003D0B73">
          <w:instrText>PAGE   \* MERGEFORMAT</w:instrText>
        </w:r>
        <w:r>
          <w:fldChar w:fldCharType="separate"/>
        </w:r>
        <w:r w:rsidR="00F072D7">
          <w:rPr>
            <w:noProof/>
          </w:rPr>
          <w:t>17</w:t>
        </w:r>
        <w:r>
          <w:fldChar w:fldCharType="end"/>
        </w:r>
      </w:p>
    </w:sdtContent>
  </w:sdt>
  <w:p w:rsidR="00FA3E08" w:rsidRDefault="00FA3E0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861297"/>
      <w:docPartObj>
        <w:docPartGallery w:val="Page Numbers (Bottom of Page)"/>
        <w:docPartUnique/>
      </w:docPartObj>
    </w:sdtPr>
    <w:sdtContent>
      <w:p w:rsidR="003D0B73" w:rsidRDefault="009A684F">
        <w:pPr>
          <w:pStyle w:val="Pidipagina"/>
        </w:pPr>
        <w:r>
          <w:fldChar w:fldCharType="begin"/>
        </w:r>
        <w:r w:rsidR="003D0B73">
          <w:instrText>PAGE   \* MERGEFORMAT</w:instrText>
        </w:r>
        <w:r>
          <w:fldChar w:fldCharType="separate"/>
        </w:r>
        <w:r w:rsidR="003D0B73">
          <w:rPr>
            <w:noProof/>
          </w:rPr>
          <w:t>1</w:t>
        </w:r>
        <w:r>
          <w:fldChar w:fldCharType="end"/>
        </w:r>
      </w:p>
    </w:sdtContent>
  </w:sdt>
  <w:p w:rsidR="003D0B73" w:rsidRDefault="003D0B7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D91" w:rsidRDefault="00F91D91" w:rsidP="001E5959">
      <w:r>
        <w:separator/>
      </w:r>
    </w:p>
  </w:footnote>
  <w:footnote w:type="continuationSeparator" w:id="0">
    <w:p w:rsidR="00F91D91" w:rsidRDefault="00F91D91" w:rsidP="001E59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11F0"/>
    <w:multiLevelType w:val="hybridMultilevel"/>
    <w:tmpl w:val="0F601E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A0567D"/>
    <w:multiLevelType w:val="hybridMultilevel"/>
    <w:tmpl w:val="1CBA9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1474ED5"/>
    <w:multiLevelType w:val="hybridMultilevel"/>
    <w:tmpl w:val="1820EC16"/>
    <w:styleLink w:val="Trattino"/>
    <w:lvl w:ilvl="0" w:tplc="B6625B3C">
      <w:start w:val="1"/>
      <w:numFmt w:val="bullet"/>
      <w:lvlText w:val="-"/>
      <w:lvlJc w:val="left"/>
      <w:pPr>
        <w:ind w:left="28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 w:ilvl="1" w:tplc="98C670AE">
      <w:start w:val="1"/>
      <w:numFmt w:val="bullet"/>
      <w:lvlText w:val="-"/>
      <w:lvlJc w:val="left"/>
      <w:pPr>
        <w:ind w:left="52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 w:ilvl="2" w:tplc="2B084008">
      <w:start w:val="1"/>
      <w:numFmt w:val="bullet"/>
      <w:lvlText w:val="-"/>
      <w:lvlJc w:val="left"/>
      <w:pPr>
        <w:ind w:left="76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 w:ilvl="3" w:tplc="F5348B06">
      <w:start w:val="1"/>
      <w:numFmt w:val="bullet"/>
      <w:lvlText w:val="-"/>
      <w:lvlJc w:val="left"/>
      <w:pPr>
        <w:ind w:left="100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 w:ilvl="4" w:tplc="101C73E4">
      <w:start w:val="1"/>
      <w:numFmt w:val="bullet"/>
      <w:lvlText w:val="-"/>
      <w:lvlJc w:val="left"/>
      <w:pPr>
        <w:ind w:left="124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 w:ilvl="5" w:tplc="73B42D30">
      <w:start w:val="1"/>
      <w:numFmt w:val="bullet"/>
      <w:lvlText w:val="-"/>
      <w:lvlJc w:val="left"/>
      <w:pPr>
        <w:ind w:left="148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 w:ilvl="6" w:tplc="09B60628">
      <w:start w:val="1"/>
      <w:numFmt w:val="bullet"/>
      <w:lvlText w:val="-"/>
      <w:lvlJc w:val="left"/>
      <w:pPr>
        <w:ind w:left="172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 w:ilvl="7" w:tplc="6D5E107E">
      <w:start w:val="1"/>
      <w:numFmt w:val="bullet"/>
      <w:lvlText w:val="-"/>
      <w:lvlJc w:val="left"/>
      <w:pPr>
        <w:ind w:left="196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 w:ilvl="8" w:tplc="17A2F446">
      <w:start w:val="1"/>
      <w:numFmt w:val="bullet"/>
      <w:lvlText w:val="-"/>
      <w:lvlJc w:val="left"/>
      <w:pPr>
        <w:ind w:left="220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abstractNum>
  <w:abstractNum w:abstractNumId="3">
    <w:nsid w:val="250A3377"/>
    <w:multiLevelType w:val="hybridMultilevel"/>
    <w:tmpl w:val="1820EC16"/>
    <w:numStyleLink w:val="Trattino"/>
  </w:abstractNum>
  <w:abstractNum w:abstractNumId="4">
    <w:nsid w:val="25BD0720"/>
    <w:multiLevelType w:val="hybridMultilevel"/>
    <w:tmpl w:val="E7B6B354"/>
    <w:styleLink w:val="Puntoelenco1"/>
    <w:lvl w:ilvl="0" w:tplc="4A2A971E">
      <w:start w:val="1"/>
      <w:numFmt w:val="bullet"/>
      <w:lvlText w:val="•"/>
      <w:lvlJc w:val="left"/>
      <w:pPr>
        <w:tabs>
          <w:tab w:val="num" w:pos="164"/>
          <w:tab w:val="left" w:pos="220"/>
          <w:tab w:val="left" w:pos="720"/>
        </w:tabs>
        <w:ind w:left="884" w:hanging="884"/>
      </w:pPr>
      <w:rPr>
        <w:rFonts w:hAnsi="Arial Unicode MS"/>
        <w:caps w:val="0"/>
        <w:smallCaps w:val="0"/>
        <w:strike w:val="0"/>
        <w:dstrike w:val="0"/>
        <w:outline w:val="0"/>
        <w:emboss w:val="0"/>
        <w:imprint w:val="0"/>
        <w:spacing w:val="0"/>
        <w:w w:val="100"/>
        <w:kern w:val="0"/>
        <w:position w:val="-2"/>
        <w:highlight w:val="none"/>
        <w:vertAlign w:val="baseline"/>
      </w:rPr>
    </w:lvl>
    <w:lvl w:ilvl="1" w:tplc="C55CCF50">
      <w:start w:val="1"/>
      <w:numFmt w:val="bullet"/>
      <w:lvlText w:val="•"/>
      <w:lvlJc w:val="left"/>
      <w:pPr>
        <w:tabs>
          <w:tab w:val="left" w:pos="220"/>
          <w:tab w:val="num" w:pos="344"/>
          <w:tab w:val="left" w:pos="720"/>
        </w:tabs>
        <w:ind w:left="1064" w:hanging="884"/>
      </w:pPr>
      <w:rPr>
        <w:rFonts w:hAnsi="Arial Unicode MS"/>
        <w:caps w:val="0"/>
        <w:smallCaps w:val="0"/>
        <w:strike w:val="0"/>
        <w:dstrike w:val="0"/>
        <w:outline w:val="0"/>
        <w:emboss w:val="0"/>
        <w:imprint w:val="0"/>
        <w:spacing w:val="0"/>
        <w:w w:val="100"/>
        <w:kern w:val="0"/>
        <w:position w:val="-2"/>
        <w:highlight w:val="none"/>
        <w:vertAlign w:val="baseline"/>
      </w:rPr>
    </w:lvl>
    <w:lvl w:ilvl="2" w:tplc="AB625994">
      <w:start w:val="1"/>
      <w:numFmt w:val="bullet"/>
      <w:lvlText w:val="•"/>
      <w:lvlJc w:val="left"/>
      <w:pPr>
        <w:tabs>
          <w:tab w:val="left" w:pos="220"/>
          <w:tab w:val="num" w:pos="524"/>
          <w:tab w:val="left" w:pos="720"/>
        </w:tabs>
        <w:ind w:left="1244" w:hanging="884"/>
      </w:pPr>
      <w:rPr>
        <w:rFonts w:hAnsi="Arial Unicode MS"/>
        <w:caps w:val="0"/>
        <w:smallCaps w:val="0"/>
        <w:strike w:val="0"/>
        <w:dstrike w:val="0"/>
        <w:outline w:val="0"/>
        <w:emboss w:val="0"/>
        <w:imprint w:val="0"/>
        <w:spacing w:val="0"/>
        <w:w w:val="100"/>
        <w:kern w:val="0"/>
        <w:position w:val="-2"/>
        <w:highlight w:val="none"/>
        <w:vertAlign w:val="baseline"/>
      </w:rPr>
    </w:lvl>
    <w:lvl w:ilvl="3" w:tplc="D666A584">
      <w:start w:val="1"/>
      <w:numFmt w:val="bullet"/>
      <w:lvlText w:val="•"/>
      <w:lvlJc w:val="left"/>
      <w:pPr>
        <w:tabs>
          <w:tab w:val="left" w:pos="220"/>
          <w:tab w:val="num" w:pos="704"/>
          <w:tab w:val="left" w:pos="720"/>
        </w:tabs>
        <w:ind w:left="1424" w:hanging="884"/>
      </w:pPr>
      <w:rPr>
        <w:rFonts w:hAnsi="Arial Unicode MS"/>
        <w:caps w:val="0"/>
        <w:smallCaps w:val="0"/>
        <w:strike w:val="0"/>
        <w:dstrike w:val="0"/>
        <w:outline w:val="0"/>
        <w:emboss w:val="0"/>
        <w:imprint w:val="0"/>
        <w:spacing w:val="0"/>
        <w:w w:val="100"/>
        <w:kern w:val="0"/>
        <w:position w:val="-2"/>
        <w:highlight w:val="none"/>
        <w:vertAlign w:val="baseline"/>
      </w:rPr>
    </w:lvl>
    <w:lvl w:ilvl="4" w:tplc="28D02A58">
      <w:start w:val="1"/>
      <w:numFmt w:val="bullet"/>
      <w:lvlText w:val="•"/>
      <w:lvlJc w:val="left"/>
      <w:pPr>
        <w:tabs>
          <w:tab w:val="left" w:pos="220"/>
          <w:tab w:val="left" w:pos="720"/>
          <w:tab w:val="num" w:pos="884"/>
        </w:tabs>
        <w:ind w:left="1604" w:hanging="884"/>
      </w:pPr>
      <w:rPr>
        <w:rFonts w:hAnsi="Arial Unicode MS"/>
        <w:caps w:val="0"/>
        <w:smallCaps w:val="0"/>
        <w:strike w:val="0"/>
        <w:dstrike w:val="0"/>
        <w:outline w:val="0"/>
        <w:emboss w:val="0"/>
        <w:imprint w:val="0"/>
        <w:spacing w:val="0"/>
        <w:w w:val="100"/>
        <w:kern w:val="0"/>
        <w:position w:val="-2"/>
        <w:highlight w:val="none"/>
        <w:vertAlign w:val="baseline"/>
      </w:rPr>
    </w:lvl>
    <w:lvl w:ilvl="5" w:tplc="C4CA286E">
      <w:start w:val="1"/>
      <w:numFmt w:val="bullet"/>
      <w:lvlText w:val="•"/>
      <w:lvlJc w:val="left"/>
      <w:pPr>
        <w:tabs>
          <w:tab w:val="left" w:pos="220"/>
          <w:tab w:val="left" w:pos="720"/>
          <w:tab w:val="num" w:pos="1064"/>
        </w:tabs>
        <w:ind w:left="1784" w:hanging="884"/>
      </w:pPr>
      <w:rPr>
        <w:rFonts w:hAnsi="Arial Unicode MS"/>
        <w:caps w:val="0"/>
        <w:smallCaps w:val="0"/>
        <w:strike w:val="0"/>
        <w:dstrike w:val="0"/>
        <w:outline w:val="0"/>
        <w:emboss w:val="0"/>
        <w:imprint w:val="0"/>
        <w:spacing w:val="0"/>
        <w:w w:val="100"/>
        <w:kern w:val="0"/>
        <w:position w:val="-2"/>
        <w:highlight w:val="none"/>
        <w:vertAlign w:val="baseline"/>
      </w:rPr>
    </w:lvl>
    <w:lvl w:ilvl="6" w:tplc="577801D8">
      <w:start w:val="1"/>
      <w:numFmt w:val="bullet"/>
      <w:lvlText w:val="•"/>
      <w:lvlJc w:val="left"/>
      <w:pPr>
        <w:tabs>
          <w:tab w:val="left" w:pos="220"/>
          <w:tab w:val="left" w:pos="720"/>
          <w:tab w:val="num" w:pos="1244"/>
        </w:tabs>
        <w:ind w:left="1964" w:hanging="884"/>
      </w:pPr>
      <w:rPr>
        <w:rFonts w:hAnsi="Arial Unicode MS"/>
        <w:caps w:val="0"/>
        <w:smallCaps w:val="0"/>
        <w:strike w:val="0"/>
        <w:dstrike w:val="0"/>
        <w:outline w:val="0"/>
        <w:emboss w:val="0"/>
        <w:imprint w:val="0"/>
        <w:spacing w:val="0"/>
        <w:w w:val="100"/>
        <w:kern w:val="0"/>
        <w:position w:val="-2"/>
        <w:highlight w:val="none"/>
        <w:vertAlign w:val="baseline"/>
      </w:rPr>
    </w:lvl>
    <w:lvl w:ilvl="7" w:tplc="2CB47540">
      <w:start w:val="1"/>
      <w:numFmt w:val="bullet"/>
      <w:lvlText w:val="•"/>
      <w:lvlJc w:val="left"/>
      <w:pPr>
        <w:tabs>
          <w:tab w:val="left" w:pos="220"/>
          <w:tab w:val="left" w:pos="720"/>
          <w:tab w:val="num" w:pos="1424"/>
        </w:tabs>
        <w:ind w:left="2144" w:hanging="884"/>
      </w:pPr>
      <w:rPr>
        <w:rFonts w:hAnsi="Arial Unicode MS"/>
        <w:caps w:val="0"/>
        <w:smallCaps w:val="0"/>
        <w:strike w:val="0"/>
        <w:dstrike w:val="0"/>
        <w:outline w:val="0"/>
        <w:emboss w:val="0"/>
        <w:imprint w:val="0"/>
        <w:spacing w:val="0"/>
        <w:w w:val="100"/>
        <w:kern w:val="0"/>
        <w:position w:val="-2"/>
        <w:highlight w:val="none"/>
        <w:vertAlign w:val="baseline"/>
      </w:rPr>
    </w:lvl>
    <w:lvl w:ilvl="8" w:tplc="7FD6A80A">
      <w:start w:val="1"/>
      <w:numFmt w:val="bullet"/>
      <w:lvlText w:val="•"/>
      <w:lvlJc w:val="left"/>
      <w:pPr>
        <w:tabs>
          <w:tab w:val="left" w:pos="220"/>
          <w:tab w:val="left" w:pos="720"/>
          <w:tab w:val="num" w:pos="1604"/>
        </w:tabs>
        <w:ind w:left="2324" w:hanging="88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nsid w:val="333F436E"/>
    <w:multiLevelType w:val="hybridMultilevel"/>
    <w:tmpl w:val="94CCBC8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nsid w:val="3506552A"/>
    <w:multiLevelType w:val="hybridMultilevel"/>
    <w:tmpl w:val="05003AEA"/>
    <w:styleLink w:val="Puntoelencogrande"/>
    <w:lvl w:ilvl="0" w:tplc="B46AD384">
      <w:start w:val="1"/>
      <w:numFmt w:val="bullet"/>
      <w:lvlText w:val="•"/>
      <w:lvlJc w:val="left"/>
      <w:pPr>
        <w:ind w:left="28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1" w:tplc="1B3AEE5E">
      <w:start w:val="1"/>
      <w:numFmt w:val="bullet"/>
      <w:lvlText w:val="•"/>
      <w:lvlJc w:val="left"/>
      <w:pPr>
        <w:ind w:left="5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2" w:tplc="2766E3EE">
      <w:start w:val="1"/>
      <w:numFmt w:val="bullet"/>
      <w:lvlText w:val="•"/>
      <w:lvlJc w:val="left"/>
      <w:pPr>
        <w:ind w:left="7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3" w:tplc="A28A1996">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4" w:tplc="0374E1B8">
      <w:start w:val="1"/>
      <w:numFmt w:val="bullet"/>
      <w:lvlText w:val="•"/>
      <w:lvlJc w:val="left"/>
      <w:pPr>
        <w:ind w:left="124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5" w:tplc="DFCE72E4">
      <w:start w:val="1"/>
      <w:numFmt w:val="bullet"/>
      <w:lvlText w:val="•"/>
      <w:lvlJc w:val="left"/>
      <w:pPr>
        <w:ind w:left="148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6" w:tplc="21E84D3A">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7" w:tplc="3A60F58C">
      <w:start w:val="1"/>
      <w:numFmt w:val="bullet"/>
      <w:lvlText w:val="•"/>
      <w:lvlJc w:val="left"/>
      <w:pPr>
        <w:ind w:left="19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8" w:tplc="9904B4AA">
      <w:start w:val="1"/>
      <w:numFmt w:val="bullet"/>
      <w:lvlText w:val="•"/>
      <w:lvlJc w:val="left"/>
      <w:pPr>
        <w:ind w:left="22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abstractNum>
  <w:abstractNum w:abstractNumId="7">
    <w:nsid w:val="368254E0"/>
    <w:multiLevelType w:val="hybridMultilevel"/>
    <w:tmpl w:val="ACBC29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97468C5"/>
    <w:multiLevelType w:val="hybridMultilevel"/>
    <w:tmpl w:val="05003AEA"/>
    <w:numStyleLink w:val="Puntoelencogrande"/>
  </w:abstractNum>
  <w:abstractNum w:abstractNumId="9">
    <w:nsid w:val="564567F8"/>
    <w:multiLevelType w:val="hybridMultilevel"/>
    <w:tmpl w:val="D060AC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6536BD1"/>
    <w:multiLevelType w:val="hybridMultilevel"/>
    <w:tmpl w:val="E7B6B354"/>
    <w:numStyleLink w:val="Puntoelenco1"/>
  </w:abstractNum>
  <w:abstractNum w:abstractNumId="11">
    <w:nsid w:val="62553484"/>
    <w:multiLevelType w:val="hybridMultilevel"/>
    <w:tmpl w:val="150231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26442AC"/>
    <w:multiLevelType w:val="hybridMultilevel"/>
    <w:tmpl w:val="9686F702"/>
    <w:numStyleLink w:val="Numerato"/>
  </w:abstractNum>
  <w:abstractNum w:abstractNumId="13">
    <w:nsid w:val="77D85EF3"/>
    <w:multiLevelType w:val="hybridMultilevel"/>
    <w:tmpl w:val="9686F702"/>
    <w:styleLink w:val="Numerato"/>
    <w:lvl w:ilvl="0" w:tplc="8F3C825C">
      <w:start w:val="1"/>
      <w:numFmt w:val="decimal"/>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813652D8">
      <w:start w:val="1"/>
      <w:numFmt w:val="decimal"/>
      <w:lvlText w:val="%2."/>
      <w:lvlJc w:val="left"/>
      <w:pPr>
        <w:ind w:left="78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7996E26E">
      <w:start w:val="1"/>
      <w:numFmt w:val="decimal"/>
      <w:lvlText w:val="%3."/>
      <w:lvlJc w:val="left"/>
      <w:pPr>
        <w:ind w:left="114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3" w:tplc="5C1651A0">
      <w:start w:val="1"/>
      <w:numFmt w:val="decimal"/>
      <w:lvlText w:val="%4."/>
      <w:lvlJc w:val="left"/>
      <w:pPr>
        <w:ind w:left="150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C582B76A">
      <w:start w:val="1"/>
      <w:numFmt w:val="decimal"/>
      <w:lvlText w:val="%5."/>
      <w:lvlJc w:val="left"/>
      <w:pPr>
        <w:ind w:left="186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FCDC2D5A">
      <w:start w:val="1"/>
      <w:numFmt w:val="decimal"/>
      <w:lvlText w:val="%6."/>
      <w:lvlJc w:val="left"/>
      <w:pPr>
        <w:ind w:left="22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6" w:tplc="47FCF3EC">
      <w:start w:val="1"/>
      <w:numFmt w:val="decimal"/>
      <w:lvlText w:val="%7."/>
      <w:lvlJc w:val="left"/>
      <w:pPr>
        <w:ind w:left="258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4C7C9B96">
      <w:start w:val="1"/>
      <w:numFmt w:val="decimal"/>
      <w:lvlText w:val="%8."/>
      <w:lvlJc w:val="left"/>
      <w:pPr>
        <w:ind w:left="294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56405A96">
      <w:start w:val="1"/>
      <w:numFmt w:val="decimal"/>
      <w:lvlText w:val="%9."/>
      <w:lvlJc w:val="left"/>
      <w:pPr>
        <w:ind w:left="3305" w:hanging="425"/>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8"/>
  </w:num>
  <w:num w:numId="3">
    <w:abstractNumId w:val="2"/>
  </w:num>
  <w:num w:numId="4">
    <w:abstractNumId w:val="3"/>
  </w:num>
  <w:num w:numId="5">
    <w:abstractNumId w:val="13"/>
  </w:num>
  <w:num w:numId="6">
    <w:abstractNumId w:val="12"/>
  </w:num>
  <w:num w:numId="7">
    <w:abstractNumId w:val="4"/>
  </w:num>
  <w:num w:numId="8">
    <w:abstractNumId w:val="10"/>
  </w:num>
  <w:num w:numId="9">
    <w:abstractNumId w:val="10"/>
    <w:lvlOverride w:ilvl="0">
      <w:lvl w:ilvl="0" w:tplc="89482050">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BAEDFF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19A4CF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906E307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0C8569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57ACF1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32C881A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0E9B6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21414D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10"/>
    <w:lvlOverride w:ilvl="0">
      <w:lvl w:ilvl="0" w:tplc="89482050">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BAEDFF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19A4CF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906E307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0C8569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57ACF1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32C881A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0E9B6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21414D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5"/>
  </w:num>
  <w:num w:numId="12">
    <w:abstractNumId w:val="1"/>
  </w:num>
  <w:num w:numId="13">
    <w:abstractNumId w:val="11"/>
  </w:num>
  <w:num w:numId="14">
    <w:abstractNumId w:val="9"/>
  </w:num>
  <w:num w:numId="15">
    <w:abstractNumId w:val="0"/>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hdrShapeDefaults>
    <o:shapedefaults v:ext="edit" spidmax="5122"/>
  </w:hdrShapeDefaults>
  <w:footnotePr>
    <w:footnote w:id="-1"/>
    <w:footnote w:id="0"/>
  </w:footnotePr>
  <w:endnotePr>
    <w:endnote w:id="-1"/>
    <w:endnote w:id="0"/>
  </w:endnotePr>
  <w:compat/>
  <w:rsids>
    <w:rsidRoot w:val="00195DD8"/>
    <w:rsid w:val="000637C8"/>
    <w:rsid w:val="00195DD8"/>
    <w:rsid w:val="001A4ED9"/>
    <w:rsid w:val="001D51B0"/>
    <w:rsid w:val="001E5959"/>
    <w:rsid w:val="002007D5"/>
    <w:rsid w:val="00247106"/>
    <w:rsid w:val="0030283F"/>
    <w:rsid w:val="00320A5D"/>
    <w:rsid w:val="00361D43"/>
    <w:rsid w:val="00386946"/>
    <w:rsid w:val="003A6A5F"/>
    <w:rsid w:val="003D0B73"/>
    <w:rsid w:val="00412278"/>
    <w:rsid w:val="0042799E"/>
    <w:rsid w:val="00465679"/>
    <w:rsid w:val="00482C15"/>
    <w:rsid w:val="0051586F"/>
    <w:rsid w:val="00534452"/>
    <w:rsid w:val="005A6AF7"/>
    <w:rsid w:val="005D78C4"/>
    <w:rsid w:val="007067CB"/>
    <w:rsid w:val="0074751E"/>
    <w:rsid w:val="00797812"/>
    <w:rsid w:val="007A7770"/>
    <w:rsid w:val="007C33C3"/>
    <w:rsid w:val="007D5000"/>
    <w:rsid w:val="007F787A"/>
    <w:rsid w:val="008133FA"/>
    <w:rsid w:val="0089093C"/>
    <w:rsid w:val="008937BE"/>
    <w:rsid w:val="008C0A2D"/>
    <w:rsid w:val="00936EDA"/>
    <w:rsid w:val="009A684F"/>
    <w:rsid w:val="00A97F3F"/>
    <w:rsid w:val="00AA4A78"/>
    <w:rsid w:val="00AD1A9E"/>
    <w:rsid w:val="00AE5BC7"/>
    <w:rsid w:val="00B144E2"/>
    <w:rsid w:val="00B21C2D"/>
    <w:rsid w:val="00B2762E"/>
    <w:rsid w:val="00B43E1B"/>
    <w:rsid w:val="00BA2876"/>
    <w:rsid w:val="00C16936"/>
    <w:rsid w:val="00C30FFC"/>
    <w:rsid w:val="00C5081D"/>
    <w:rsid w:val="00C87F7B"/>
    <w:rsid w:val="00CF7895"/>
    <w:rsid w:val="00D37B78"/>
    <w:rsid w:val="00D40F46"/>
    <w:rsid w:val="00D62639"/>
    <w:rsid w:val="00D77812"/>
    <w:rsid w:val="00E05180"/>
    <w:rsid w:val="00E86AB2"/>
    <w:rsid w:val="00EB1588"/>
    <w:rsid w:val="00EE0D51"/>
    <w:rsid w:val="00EF21BF"/>
    <w:rsid w:val="00F072D7"/>
    <w:rsid w:val="00F34787"/>
    <w:rsid w:val="00F91D91"/>
    <w:rsid w:val="00FA3E08"/>
    <w:rsid w:val="00FA7211"/>
    <w:rsid w:val="00FD1B9D"/>
    <w:rsid w:val="00FF090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028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D1B9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1B9D"/>
    <w:rPr>
      <w:rFonts w:ascii="Tahoma" w:hAnsi="Tahoma" w:cs="Tahoma"/>
      <w:sz w:val="16"/>
      <w:szCs w:val="16"/>
    </w:rPr>
  </w:style>
  <w:style w:type="paragraph" w:customStyle="1" w:styleId="Corpo">
    <w:name w:val="Corpo"/>
    <w:rsid w:val="001E5959"/>
    <w:pPr>
      <w:pBdr>
        <w:top w:val="nil"/>
        <w:left w:val="nil"/>
        <w:bottom w:val="nil"/>
        <w:right w:val="nil"/>
        <w:between w:val="nil"/>
        <w:bar w:val="nil"/>
      </w:pBdr>
    </w:pPr>
    <w:rPr>
      <w:rFonts w:ascii="Helvetica Neue" w:eastAsia="Arial Unicode MS" w:hAnsi="Helvetica Neue" w:cs="Arial Unicode MS"/>
      <w:color w:val="000000"/>
      <w:bdr w:val="nil"/>
      <w:lang w:eastAsia="it-IT"/>
    </w:rPr>
  </w:style>
  <w:style w:type="numbering" w:customStyle="1" w:styleId="Puntoelencogrande">
    <w:name w:val="Punto elenco grande"/>
    <w:rsid w:val="001E5959"/>
    <w:pPr>
      <w:numPr>
        <w:numId w:val="1"/>
      </w:numPr>
    </w:pPr>
  </w:style>
  <w:style w:type="paragraph" w:customStyle="1" w:styleId="Etichetta">
    <w:name w:val="Etichetta"/>
    <w:rsid w:val="001E5959"/>
    <w:pPr>
      <w:pBdr>
        <w:top w:val="nil"/>
        <w:left w:val="nil"/>
        <w:bottom w:val="nil"/>
        <w:right w:val="nil"/>
        <w:between w:val="nil"/>
        <w:bar w:val="nil"/>
      </w:pBdr>
      <w:jc w:val="center"/>
    </w:pPr>
    <w:rPr>
      <w:rFonts w:ascii="Helvetica Neue" w:eastAsia="Arial Unicode MS" w:hAnsi="Helvetica Neue" w:cs="Arial Unicode MS"/>
      <w:color w:val="FFFFFF"/>
      <w:sz w:val="24"/>
      <w:szCs w:val="24"/>
      <w:bdr w:val="nil"/>
      <w:lang w:eastAsia="it-IT"/>
    </w:rPr>
  </w:style>
  <w:style w:type="paragraph" w:customStyle="1" w:styleId="Notaapidipagina">
    <w:name w:val="Nota a piè di pagina"/>
    <w:rsid w:val="001E5959"/>
    <w:pPr>
      <w:pBdr>
        <w:top w:val="nil"/>
        <w:left w:val="nil"/>
        <w:bottom w:val="nil"/>
        <w:right w:val="nil"/>
        <w:between w:val="nil"/>
        <w:bar w:val="nil"/>
      </w:pBdr>
    </w:pPr>
    <w:rPr>
      <w:rFonts w:ascii="Helvetica Neue" w:eastAsia="Arial Unicode MS" w:hAnsi="Helvetica Neue" w:cs="Arial Unicode MS"/>
      <w:color w:val="000000"/>
      <w:bdr w:val="nil"/>
      <w:lang w:eastAsia="it-IT"/>
    </w:rPr>
  </w:style>
  <w:style w:type="numbering" w:customStyle="1" w:styleId="Trattino">
    <w:name w:val="Trattino"/>
    <w:rsid w:val="001E5959"/>
    <w:pPr>
      <w:numPr>
        <w:numId w:val="3"/>
      </w:numPr>
    </w:pPr>
  </w:style>
  <w:style w:type="numbering" w:customStyle="1" w:styleId="Numerato">
    <w:name w:val="Numerato"/>
    <w:rsid w:val="001E5959"/>
    <w:pPr>
      <w:numPr>
        <w:numId w:val="5"/>
      </w:numPr>
    </w:pPr>
  </w:style>
  <w:style w:type="paragraph" w:customStyle="1" w:styleId="Didefault">
    <w:name w:val="Di default"/>
    <w:rsid w:val="001E5959"/>
    <w:pPr>
      <w:pBdr>
        <w:top w:val="nil"/>
        <w:left w:val="nil"/>
        <w:bottom w:val="nil"/>
        <w:right w:val="nil"/>
        <w:between w:val="nil"/>
        <w:bar w:val="nil"/>
      </w:pBdr>
    </w:pPr>
    <w:rPr>
      <w:rFonts w:ascii="Helvetica Neue" w:eastAsia="Arial Unicode MS" w:hAnsi="Helvetica Neue" w:cs="Arial Unicode MS"/>
      <w:color w:val="000000"/>
      <w:bdr w:val="nil"/>
      <w:lang w:eastAsia="it-IT"/>
    </w:rPr>
  </w:style>
  <w:style w:type="numbering" w:customStyle="1" w:styleId="Puntoelenco1">
    <w:name w:val="Punto elenco1"/>
    <w:rsid w:val="001E5959"/>
    <w:pPr>
      <w:numPr>
        <w:numId w:val="7"/>
      </w:numPr>
    </w:pPr>
  </w:style>
  <w:style w:type="character" w:styleId="Collegamentoipertestuale">
    <w:name w:val="Hyperlink"/>
    <w:basedOn w:val="Carpredefinitoparagrafo"/>
    <w:uiPriority w:val="99"/>
    <w:unhideWhenUsed/>
    <w:rsid w:val="00E05180"/>
    <w:rPr>
      <w:color w:val="0000FF" w:themeColor="hyperlink"/>
      <w:u w:val="single"/>
    </w:rPr>
  </w:style>
  <w:style w:type="paragraph" w:styleId="Intestazione">
    <w:name w:val="header"/>
    <w:basedOn w:val="Normale"/>
    <w:link w:val="IntestazioneCarattere"/>
    <w:uiPriority w:val="99"/>
    <w:unhideWhenUsed/>
    <w:rsid w:val="00AA4A78"/>
    <w:pPr>
      <w:tabs>
        <w:tab w:val="center" w:pos="4819"/>
        <w:tab w:val="right" w:pos="9638"/>
      </w:tabs>
    </w:pPr>
  </w:style>
  <w:style w:type="character" w:customStyle="1" w:styleId="IntestazioneCarattere">
    <w:name w:val="Intestazione Carattere"/>
    <w:basedOn w:val="Carpredefinitoparagrafo"/>
    <w:link w:val="Intestazione"/>
    <w:uiPriority w:val="99"/>
    <w:rsid w:val="00AA4A78"/>
  </w:style>
  <w:style w:type="paragraph" w:styleId="Pidipagina">
    <w:name w:val="footer"/>
    <w:basedOn w:val="Normale"/>
    <w:link w:val="PidipaginaCarattere"/>
    <w:uiPriority w:val="99"/>
    <w:unhideWhenUsed/>
    <w:rsid w:val="00AA4A78"/>
    <w:pPr>
      <w:tabs>
        <w:tab w:val="center" w:pos="4819"/>
        <w:tab w:val="right" w:pos="9638"/>
      </w:tabs>
    </w:pPr>
  </w:style>
  <w:style w:type="character" w:customStyle="1" w:styleId="PidipaginaCarattere">
    <w:name w:val="Piè di pagina Carattere"/>
    <w:basedOn w:val="Carpredefinitoparagrafo"/>
    <w:link w:val="Pidipagina"/>
    <w:uiPriority w:val="99"/>
    <w:rsid w:val="00AA4A78"/>
  </w:style>
  <w:style w:type="paragraph" w:styleId="Paragrafoelenco">
    <w:name w:val="List Paragraph"/>
    <w:basedOn w:val="Normale"/>
    <w:uiPriority w:val="34"/>
    <w:qFormat/>
    <w:rsid w:val="00482C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028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D1B9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1B9D"/>
    <w:rPr>
      <w:rFonts w:ascii="Tahoma" w:hAnsi="Tahoma" w:cs="Tahoma"/>
      <w:sz w:val="16"/>
      <w:szCs w:val="16"/>
    </w:rPr>
  </w:style>
  <w:style w:type="paragraph" w:customStyle="1" w:styleId="Corpo">
    <w:name w:val="Corpo"/>
    <w:rsid w:val="001E5959"/>
    <w:pPr>
      <w:pBdr>
        <w:top w:val="nil"/>
        <w:left w:val="nil"/>
        <w:bottom w:val="nil"/>
        <w:right w:val="nil"/>
        <w:between w:val="nil"/>
        <w:bar w:val="nil"/>
      </w:pBdr>
    </w:pPr>
    <w:rPr>
      <w:rFonts w:ascii="Helvetica Neue" w:eastAsia="Arial Unicode MS" w:hAnsi="Helvetica Neue" w:cs="Arial Unicode MS"/>
      <w:color w:val="000000"/>
      <w:bdr w:val="nil"/>
      <w:lang w:eastAsia="it-IT"/>
    </w:rPr>
  </w:style>
  <w:style w:type="numbering" w:customStyle="1" w:styleId="Puntoelencogrande">
    <w:name w:val="Punto elenco grande"/>
    <w:rsid w:val="001E5959"/>
    <w:pPr>
      <w:numPr>
        <w:numId w:val="1"/>
      </w:numPr>
    </w:pPr>
  </w:style>
  <w:style w:type="paragraph" w:customStyle="1" w:styleId="Etichetta">
    <w:name w:val="Etichetta"/>
    <w:rsid w:val="001E5959"/>
    <w:pPr>
      <w:pBdr>
        <w:top w:val="nil"/>
        <w:left w:val="nil"/>
        <w:bottom w:val="nil"/>
        <w:right w:val="nil"/>
        <w:between w:val="nil"/>
        <w:bar w:val="nil"/>
      </w:pBdr>
      <w:jc w:val="center"/>
    </w:pPr>
    <w:rPr>
      <w:rFonts w:ascii="Helvetica Neue" w:eastAsia="Arial Unicode MS" w:hAnsi="Helvetica Neue" w:cs="Arial Unicode MS"/>
      <w:color w:val="FFFFFF"/>
      <w:sz w:val="24"/>
      <w:szCs w:val="24"/>
      <w:bdr w:val="nil"/>
      <w:lang w:eastAsia="it-IT"/>
    </w:rPr>
  </w:style>
  <w:style w:type="paragraph" w:customStyle="1" w:styleId="Notaapidipagina">
    <w:name w:val="Nota a piè di pagina"/>
    <w:rsid w:val="001E5959"/>
    <w:pPr>
      <w:pBdr>
        <w:top w:val="nil"/>
        <w:left w:val="nil"/>
        <w:bottom w:val="nil"/>
        <w:right w:val="nil"/>
        <w:between w:val="nil"/>
        <w:bar w:val="nil"/>
      </w:pBdr>
    </w:pPr>
    <w:rPr>
      <w:rFonts w:ascii="Helvetica Neue" w:eastAsia="Arial Unicode MS" w:hAnsi="Helvetica Neue" w:cs="Arial Unicode MS"/>
      <w:color w:val="000000"/>
      <w:bdr w:val="nil"/>
      <w:lang w:eastAsia="it-IT"/>
    </w:rPr>
  </w:style>
  <w:style w:type="numbering" w:customStyle="1" w:styleId="Trattino">
    <w:name w:val="Trattino"/>
    <w:rsid w:val="001E5959"/>
    <w:pPr>
      <w:numPr>
        <w:numId w:val="3"/>
      </w:numPr>
    </w:pPr>
  </w:style>
  <w:style w:type="numbering" w:customStyle="1" w:styleId="Numerato">
    <w:name w:val="Numerato"/>
    <w:rsid w:val="001E5959"/>
    <w:pPr>
      <w:numPr>
        <w:numId w:val="5"/>
      </w:numPr>
    </w:pPr>
  </w:style>
  <w:style w:type="paragraph" w:customStyle="1" w:styleId="Didefault">
    <w:name w:val="Di default"/>
    <w:rsid w:val="001E5959"/>
    <w:pPr>
      <w:pBdr>
        <w:top w:val="nil"/>
        <w:left w:val="nil"/>
        <w:bottom w:val="nil"/>
        <w:right w:val="nil"/>
        <w:between w:val="nil"/>
        <w:bar w:val="nil"/>
      </w:pBdr>
    </w:pPr>
    <w:rPr>
      <w:rFonts w:ascii="Helvetica Neue" w:eastAsia="Arial Unicode MS" w:hAnsi="Helvetica Neue" w:cs="Arial Unicode MS"/>
      <w:color w:val="000000"/>
      <w:bdr w:val="nil"/>
      <w:lang w:eastAsia="it-IT"/>
    </w:rPr>
  </w:style>
  <w:style w:type="numbering" w:customStyle="1" w:styleId="Puntoelenco1">
    <w:name w:val="Punto elenco1"/>
    <w:rsid w:val="001E5959"/>
    <w:pPr>
      <w:numPr>
        <w:numId w:val="7"/>
      </w:numPr>
    </w:pPr>
  </w:style>
  <w:style w:type="character" w:styleId="Collegamentoipertestuale">
    <w:name w:val="Hyperlink"/>
    <w:basedOn w:val="Carpredefinitoparagrafo"/>
    <w:uiPriority w:val="99"/>
    <w:unhideWhenUsed/>
    <w:rsid w:val="00E05180"/>
    <w:rPr>
      <w:color w:val="0000FF" w:themeColor="hyperlink"/>
      <w:u w:val="single"/>
    </w:rPr>
  </w:style>
  <w:style w:type="paragraph" w:styleId="Intestazione">
    <w:name w:val="header"/>
    <w:basedOn w:val="Normale"/>
    <w:link w:val="IntestazioneCarattere"/>
    <w:uiPriority w:val="99"/>
    <w:unhideWhenUsed/>
    <w:rsid w:val="00AA4A78"/>
    <w:pPr>
      <w:tabs>
        <w:tab w:val="center" w:pos="4819"/>
        <w:tab w:val="right" w:pos="9638"/>
      </w:tabs>
    </w:pPr>
  </w:style>
  <w:style w:type="character" w:customStyle="1" w:styleId="IntestazioneCarattere">
    <w:name w:val="Intestazione Carattere"/>
    <w:basedOn w:val="Carpredefinitoparagrafo"/>
    <w:link w:val="Intestazione"/>
    <w:uiPriority w:val="99"/>
    <w:rsid w:val="00AA4A78"/>
  </w:style>
  <w:style w:type="paragraph" w:styleId="Pidipagina">
    <w:name w:val="footer"/>
    <w:basedOn w:val="Normale"/>
    <w:link w:val="PidipaginaCarattere"/>
    <w:uiPriority w:val="99"/>
    <w:unhideWhenUsed/>
    <w:rsid w:val="00AA4A78"/>
    <w:pPr>
      <w:tabs>
        <w:tab w:val="center" w:pos="4819"/>
        <w:tab w:val="right" w:pos="9638"/>
      </w:tabs>
    </w:pPr>
  </w:style>
  <w:style w:type="character" w:customStyle="1" w:styleId="PidipaginaCarattere">
    <w:name w:val="Piè di pagina Carattere"/>
    <w:basedOn w:val="Carpredefinitoparagrafo"/>
    <w:link w:val="Pidipagina"/>
    <w:uiPriority w:val="99"/>
    <w:rsid w:val="00AA4A78"/>
  </w:style>
  <w:style w:type="paragraph" w:styleId="Paragrafoelenco">
    <w:name w:val="List Paragraph"/>
    <w:basedOn w:val="Normale"/>
    <w:uiPriority w:val="34"/>
    <w:qFormat/>
    <w:rsid w:val="00482C1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vatorenuzzo3@gmail.com" TargetMode="External"/><Relationship Id="rId13" Type="http://schemas.openxmlformats.org/officeDocument/2006/relationships/hyperlink" Target="mailto:peroravivoaroma@gmail.com" TargetMode="External"/><Relationship Id="rId18" Type="http://schemas.openxmlformats.org/officeDocument/2006/relationships/image" Target="media/image5.png"/><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leonardo.ronzini@yahoo.it" TargetMode="External"/><Relationship Id="rId17" Type="http://schemas.openxmlformats.org/officeDocument/2006/relationships/image" Target="media/image4.png"/><Relationship Id="rId25" Type="http://schemas.openxmlformats.org/officeDocument/2006/relationships/image" Target="media/image12.tiff"/><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eo_gentili97@virgilio.it" TargetMode="External"/><Relationship Id="rId24" Type="http://schemas.openxmlformats.org/officeDocument/2006/relationships/image" Target="media/image11.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tiff"/><Relationship Id="rId28" Type="http://schemas.openxmlformats.org/officeDocument/2006/relationships/image" Target="media/image15.tiff"/><Relationship Id="rId10" Type="http://schemas.openxmlformats.org/officeDocument/2006/relationships/hyperlink" Target="mailto:lucioinzaghi9@hotmail.it"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tonio.mazzolli@virgilio.it"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tiff"/><Relationship Id="rId30"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EF825-D346-4E37-96EE-A13CFE5A2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8188</Words>
  <Characters>46676</Characters>
  <Application>Microsoft Office Word</Application>
  <DocSecurity>0</DocSecurity>
  <Lines>388</Lines>
  <Paragraphs>109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dc:creator>
  <cp:lastModifiedBy>Oronzo Parlangeli</cp:lastModifiedBy>
  <cp:revision>2</cp:revision>
  <dcterms:created xsi:type="dcterms:W3CDTF">2017-12-18T09:02:00Z</dcterms:created>
  <dcterms:modified xsi:type="dcterms:W3CDTF">2017-12-18T09:02:00Z</dcterms:modified>
</cp:coreProperties>
</file>